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6ED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_GBK" w:hAnsi="方正小标宋_GBK" w:eastAsia="方正小标宋_GBK" w:cs="方正小标宋_GBK"/>
          <w:snapToGrid w:val="0"/>
          <w:color w:val="000000"/>
          <w:spacing w:val="4"/>
          <w:kern w:val="0"/>
          <w:sz w:val="44"/>
          <w:szCs w:val="44"/>
          <w:lang w:val="en-US" w:eastAsia="en-US" w:bidi="ar-SA"/>
        </w:rPr>
      </w:pPr>
      <w:r>
        <w:rPr>
          <w:rFonts w:hint="eastAsia" w:ascii="方正小标宋_GBK" w:hAnsi="方正小标宋_GBK" w:eastAsia="方正小标宋_GBK" w:cs="方正小标宋_GBK"/>
          <w:snapToGrid w:val="0"/>
          <w:color w:val="000000"/>
          <w:spacing w:val="4"/>
          <w:kern w:val="0"/>
          <w:sz w:val="44"/>
          <w:szCs w:val="44"/>
          <w:lang w:val="en-US" w:eastAsia="en-US" w:bidi="ar-SA"/>
        </w:rPr>
        <w:t>青岛董家口新材料科技</w:t>
      </w:r>
      <w:r>
        <w:rPr>
          <w:rFonts w:hint="eastAsia" w:ascii="方正小标宋_GBK" w:hAnsi="方正小标宋_GBK" w:eastAsia="方正小标宋_GBK" w:cs="方正小标宋_GBK"/>
          <w:snapToGrid w:val="0"/>
          <w:color w:val="000000"/>
          <w:spacing w:val="4"/>
          <w:kern w:val="0"/>
          <w:sz w:val="44"/>
          <w:szCs w:val="44"/>
          <w:lang w:val="en-US" w:eastAsia="zh-CN" w:bidi="ar-SA"/>
        </w:rPr>
        <w:t>发展</w:t>
      </w:r>
      <w:r>
        <w:rPr>
          <w:rFonts w:hint="eastAsia" w:ascii="方正小标宋_GBK" w:hAnsi="方正小标宋_GBK" w:eastAsia="方正小标宋_GBK" w:cs="方正小标宋_GBK"/>
          <w:snapToGrid w:val="0"/>
          <w:color w:val="000000"/>
          <w:spacing w:val="4"/>
          <w:kern w:val="0"/>
          <w:sz w:val="44"/>
          <w:szCs w:val="44"/>
          <w:lang w:val="en-US" w:eastAsia="en-US" w:bidi="ar-SA"/>
        </w:rPr>
        <w:t>有限公司</w:t>
      </w:r>
    </w:p>
    <w:p w14:paraId="06A6644B">
      <w:pPr>
        <w:jc w:val="center"/>
      </w:pPr>
      <w:r>
        <w:rPr>
          <w:rFonts w:hint="eastAsia" w:ascii="方正小标宋_GBK" w:hAnsi="方正小标宋_GBK" w:eastAsia="方正小标宋_GBK" w:cs="方正小标宋_GBK"/>
          <w:snapToGrid w:val="0"/>
          <w:color w:val="000000"/>
          <w:spacing w:val="4"/>
          <w:kern w:val="0"/>
          <w:sz w:val="44"/>
          <w:szCs w:val="44"/>
          <w:lang w:val="en-US" w:eastAsia="en-US" w:bidi="ar-SA"/>
        </w:rPr>
        <w:t>2025年度社会公开招聘简章</w:t>
      </w:r>
    </w:p>
    <w:p w14:paraId="3BACDC6D">
      <w:pPr>
        <w:pStyle w:val="7"/>
        <w:numPr>
          <w:ilvl w:val="0"/>
          <w:numId w:val="0"/>
        </w:numPr>
        <w:jc w:val="both"/>
      </w:pPr>
    </w:p>
    <w:p w14:paraId="1C246D41">
      <w:pPr>
        <w:pStyle w:val="7"/>
        <w:numPr>
          <w:ilvl w:val="0"/>
          <w:numId w:val="0"/>
        </w:numPr>
        <w:spacing w:line="560" w:lineRule="exact"/>
        <w:ind w:firstLine="640" w:firstLineChars="200"/>
        <w:jc w:val="both"/>
        <w:rPr>
          <w:rFonts w:hint="eastAsia" w:ascii="黑体" w:hAnsi="黑体" w:eastAsia="黑体" w:cs="黑体"/>
          <w:sz w:val="32"/>
        </w:rPr>
      </w:pPr>
      <w:r>
        <w:rPr>
          <w:rFonts w:hint="eastAsia" w:ascii="黑体" w:hAnsi="黑体" w:eastAsia="黑体" w:cs="黑体"/>
          <w:sz w:val="32"/>
        </w:rPr>
        <w:t>一、</w:t>
      </w:r>
      <w:r>
        <w:rPr>
          <w:rFonts w:hint="eastAsia" w:ascii="黑体" w:hAnsi="黑体" w:eastAsia="黑体" w:cs="黑体"/>
          <w:sz w:val="32"/>
          <w:lang w:eastAsia="zh-CN"/>
        </w:rPr>
        <w:t>招聘</w:t>
      </w:r>
      <w:r>
        <w:rPr>
          <w:rFonts w:hint="eastAsia" w:ascii="黑体" w:hAnsi="黑体" w:eastAsia="黑体" w:cs="黑体"/>
          <w:sz w:val="32"/>
        </w:rPr>
        <w:t>岗位：</w:t>
      </w:r>
    </w:p>
    <w:p w14:paraId="7C17E7D7">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1.</w:t>
      </w:r>
      <w:r>
        <w:rPr>
          <w:rFonts w:hint="eastAsia" w:ascii="仿宋" w:hAnsi="仿宋" w:eastAsia="仿宋"/>
          <w:bCs w:val="0"/>
          <w:sz w:val="32"/>
          <w:lang w:val="en-US" w:eastAsia="en-US"/>
        </w:rPr>
        <w:t>青岛董家口新材料科技</w:t>
      </w:r>
      <w:r>
        <w:rPr>
          <w:rFonts w:hint="eastAsia" w:ascii="仿宋" w:hAnsi="仿宋" w:eastAsia="仿宋"/>
          <w:bCs w:val="0"/>
          <w:sz w:val="32"/>
          <w:lang w:val="en-US" w:eastAsia="zh-CN"/>
        </w:rPr>
        <w:t>发展</w:t>
      </w:r>
      <w:r>
        <w:rPr>
          <w:rFonts w:hint="eastAsia" w:ascii="仿宋" w:hAnsi="仿宋" w:eastAsia="仿宋"/>
          <w:bCs w:val="0"/>
          <w:sz w:val="32"/>
          <w:lang w:val="en-US" w:eastAsia="en-US"/>
        </w:rPr>
        <w:t>有限公司</w:t>
      </w:r>
      <w:r>
        <w:rPr>
          <w:rFonts w:hint="eastAsia" w:ascii="仿宋" w:hAnsi="仿宋" w:eastAsia="仿宋"/>
          <w:bCs w:val="0"/>
          <w:sz w:val="32"/>
          <w:lang w:val="en-US" w:eastAsia="zh-CN"/>
        </w:rPr>
        <w:t xml:space="preserve"> </w:t>
      </w:r>
      <w:r>
        <w:rPr>
          <w:rFonts w:hint="eastAsia" w:ascii="仿宋" w:hAnsi="仿宋" w:eastAsia="仿宋"/>
          <w:bCs w:val="0"/>
          <w:sz w:val="32"/>
        </w:rPr>
        <w:t>副总经理岗位</w:t>
      </w:r>
      <w:r>
        <w:rPr>
          <w:rFonts w:hint="eastAsia" w:ascii="仿宋" w:hAnsi="仿宋" w:eastAsia="仿宋"/>
          <w:bCs w:val="0"/>
          <w:sz w:val="32"/>
          <w:lang w:val="en-US" w:eastAsia="zh-CN"/>
        </w:rPr>
        <w:t xml:space="preserve">  2人；</w:t>
      </w:r>
    </w:p>
    <w:p w14:paraId="09E52C4A">
      <w:pPr>
        <w:pStyle w:val="7"/>
        <w:numPr>
          <w:ilvl w:val="0"/>
          <w:numId w:val="0"/>
        </w:numPr>
        <w:spacing w:line="560" w:lineRule="exact"/>
        <w:ind w:firstLine="640" w:firstLineChars="200"/>
        <w:jc w:val="both"/>
        <w:rPr>
          <w:rFonts w:hint="default" w:ascii="仿宋" w:hAnsi="仿宋" w:eastAsia="仿宋"/>
          <w:bCs w:val="0"/>
          <w:sz w:val="32"/>
          <w:lang w:val="en-US" w:eastAsia="zh-CN"/>
        </w:rPr>
      </w:pPr>
      <w:r>
        <w:rPr>
          <w:rFonts w:hint="eastAsia" w:ascii="仿宋" w:hAnsi="仿宋" w:eastAsia="仿宋"/>
          <w:bCs w:val="0"/>
          <w:sz w:val="32"/>
          <w:lang w:val="en-US" w:eastAsia="zh-CN"/>
        </w:rPr>
        <w:t>2.</w:t>
      </w:r>
      <w:r>
        <w:rPr>
          <w:rFonts w:hint="eastAsia" w:ascii="仿宋" w:hAnsi="仿宋" w:eastAsia="仿宋"/>
          <w:bCs w:val="0"/>
          <w:sz w:val="32"/>
        </w:rPr>
        <w:t>战略投资部</w:t>
      </w:r>
      <w:r>
        <w:rPr>
          <w:rFonts w:hint="eastAsia" w:ascii="仿宋" w:hAnsi="仿宋" w:eastAsia="仿宋"/>
          <w:bCs w:val="0"/>
          <w:sz w:val="32"/>
          <w:lang w:val="en-US" w:eastAsia="zh-CN"/>
        </w:rPr>
        <w:t xml:space="preserve"> </w:t>
      </w:r>
      <w:r>
        <w:rPr>
          <w:rFonts w:hint="eastAsia" w:ascii="仿宋" w:hAnsi="仿宋" w:eastAsia="仿宋"/>
          <w:bCs w:val="0"/>
          <w:sz w:val="32"/>
        </w:rPr>
        <w:t>高级经理岗位</w:t>
      </w:r>
      <w:r>
        <w:rPr>
          <w:rFonts w:hint="eastAsia" w:ascii="仿宋" w:hAnsi="仿宋" w:eastAsia="仿宋"/>
          <w:bCs w:val="0"/>
          <w:sz w:val="32"/>
          <w:lang w:val="en-US" w:eastAsia="zh-CN"/>
        </w:rPr>
        <w:t xml:space="preserve">  1人；</w:t>
      </w:r>
    </w:p>
    <w:p w14:paraId="39FB477C">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3.</w:t>
      </w:r>
      <w:r>
        <w:rPr>
          <w:rFonts w:hint="eastAsia" w:ascii="仿宋" w:hAnsi="仿宋" w:eastAsia="仿宋"/>
          <w:bCs w:val="0"/>
          <w:sz w:val="32"/>
        </w:rPr>
        <w:t>项目拓展部</w:t>
      </w:r>
      <w:r>
        <w:rPr>
          <w:rFonts w:hint="eastAsia" w:ascii="仿宋" w:hAnsi="仿宋" w:eastAsia="仿宋"/>
          <w:bCs w:val="0"/>
          <w:sz w:val="32"/>
          <w:lang w:val="en-US" w:eastAsia="zh-CN"/>
        </w:rPr>
        <w:t xml:space="preserve"> </w:t>
      </w:r>
      <w:r>
        <w:rPr>
          <w:rFonts w:hint="eastAsia" w:ascii="仿宋" w:hAnsi="仿宋" w:eastAsia="仿宋"/>
          <w:bCs w:val="0"/>
          <w:sz w:val="32"/>
        </w:rPr>
        <w:t>总监岗位</w:t>
      </w:r>
      <w:r>
        <w:rPr>
          <w:rFonts w:hint="eastAsia" w:ascii="仿宋" w:hAnsi="仿宋" w:eastAsia="仿宋"/>
          <w:bCs w:val="0"/>
          <w:sz w:val="32"/>
          <w:lang w:val="en-US" w:eastAsia="zh-CN"/>
        </w:rPr>
        <w:t xml:space="preserve">  1人；</w:t>
      </w:r>
    </w:p>
    <w:p w14:paraId="4EB118F5">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4.</w:t>
      </w:r>
      <w:r>
        <w:rPr>
          <w:rFonts w:hint="eastAsia" w:ascii="仿宋" w:hAnsi="仿宋" w:eastAsia="仿宋"/>
          <w:bCs w:val="0"/>
          <w:sz w:val="32"/>
        </w:rPr>
        <w:t>HSE部</w:t>
      </w:r>
      <w:r>
        <w:rPr>
          <w:rFonts w:hint="eastAsia" w:ascii="仿宋" w:hAnsi="仿宋" w:eastAsia="仿宋"/>
          <w:bCs w:val="0"/>
          <w:sz w:val="32"/>
          <w:lang w:val="en-US" w:eastAsia="zh-CN"/>
        </w:rPr>
        <w:t xml:space="preserve"> </w:t>
      </w:r>
      <w:r>
        <w:rPr>
          <w:rFonts w:hint="eastAsia" w:ascii="仿宋" w:hAnsi="仿宋" w:eastAsia="仿宋"/>
          <w:bCs w:val="0"/>
          <w:sz w:val="32"/>
        </w:rPr>
        <w:t>总监岗位</w:t>
      </w:r>
      <w:r>
        <w:rPr>
          <w:rFonts w:hint="eastAsia" w:ascii="仿宋" w:hAnsi="仿宋" w:eastAsia="仿宋"/>
          <w:bCs w:val="0"/>
          <w:sz w:val="32"/>
          <w:lang w:val="en-US" w:eastAsia="zh-CN"/>
        </w:rPr>
        <w:t xml:space="preserve">  1人；</w:t>
      </w:r>
    </w:p>
    <w:p w14:paraId="2C8292F3">
      <w:pPr>
        <w:pStyle w:val="7"/>
        <w:numPr>
          <w:ilvl w:val="0"/>
          <w:numId w:val="0"/>
        </w:numPr>
        <w:spacing w:line="560" w:lineRule="exact"/>
        <w:ind w:firstLine="640" w:firstLineChars="200"/>
        <w:jc w:val="both"/>
        <w:rPr>
          <w:rFonts w:hint="default" w:ascii="仿宋" w:hAnsi="仿宋" w:eastAsia="仿宋"/>
          <w:bCs w:val="0"/>
          <w:sz w:val="32"/>
          <w:lang w:val="en-US" w:eastAsia="zh-CN"/>
        </w:rPr>
      </w:pPr>
      <w:r>
        <w:rPr>
          <w:rFonts w:hint="eastAsia" w:ascii="仿宋" w:hAnsi="仿宋" w:eastAsia="仿宋"/>
          <w:bCs w:val="0"/>
          <w:sz w:val="32"/>
          <w:lang w:val="en-US" w:eastAsia="zh-CN"/>
        </w:rPr>
        <w:t>5.</w:t>
      </w:r>
      <w:r>
        <w:rPr>
          <w:rFonts w:hint="eastAsia" w:ascii="仿宋" w:hAnsi="仿宋" w:eastAsia="仿宋"/>
          <w:bCs w:val="0"/>
          <w:sz w:val="32"/>
        </w:rPr>
        <w:t>工程运维部</w:t>
      </w:r>
      <w:r>
        <w:rPr>
          <w:rFonts w:hint="eastAsia" w:ascii="仿宋" w:hAnsi="仿宋" w:eastAsia="仿宋"/>
          <w:bCs w:val="0"/>
          <w:sz w:val="32"/>
          <w:lang w:val="en-US" w:eastAsia="zh-CN"/>
        </w:rPr>
        <w:t xml:space="preserve"> </w:t>
      </w:r>
      <w:r>
        <w:rPr>
          <w:rFonts w:hint="eastAsia" w:ascii="仿宋" w:hAnsi="仿宋" w:eastAsia="仿宋"/>
          <w:bCs w:val="0"/>
          <w:sz w:val="32"/>
        </w:rPr>
        <w:t>总监岗位</w:t>
      </w:r>
      <w:r>
        <w:rPr>
          <w:rFonts w:hint="eastAsia" w:ascii="仿宋" w:hAnsi="仿宋" w:eastAsia="仿宋"/>
          <w:bCs w:val="0"/>
          <w:sz w:val="32"/>
          <w:lang w:val="en-US" w:eastAsia="zh-CN"/>
        </w:rPr>
        <w:t xml:space="preserve">  1人。</w:t>
      </w:r>
    </w:p>
    <w:p w14:paraId="2FC5389B">
      <w:pPr>
        <w:pStyle w:val="7"/>
        <w:numPr>
          <w:ilvl w:val="0"/>
          <w:numId w:val="0"/>
        </w:numPr>
        <w:spacing w:line="560" w:lineRule="exact"/>
        <w:ind w:firstLine="640" w:firstLineChars="200"/>
        <w:jc w:val="both"/>
        <w:rPr>
          <w:rFonts w:hint="eastAsia" w:ascii="黑体" w:hAnsi="黑体" w:eastAsia="黑体" w:cs="黑体"/>
          <w:sz w:val="32"/>
        </w:rPr>
      </w:pPr>
      <w:r>
        <w:rPr>
          <w:rFonts w:hint="eastAsia" w:ascii="黑体" w:hAnsi="黑体" w:eastAsia="黑体" w:cs="黑体"/>
          <w:sz w:val="32"/>
        </w:rPr>
        <w:t>二、招聘人数：</w:t>
      </w:r>
    </w:p>
    <w:p w14:paraId="34918C2E">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青岛董家口新材料科技发展有限公司现面向社会公开招聘工作人员6名。</w:t>
      </w:r>
    </w:p>
    <w:p w14:paraId="77E95552">
      <w:pPr>
        <w:rPr>
          <w:rFonts w:ascii="黑体" w:hAnsi="黑体" w:eastAsia="黑体" w:cs="黑体"/>
          <w:sz w:val="32"/>
        </w:rPr>
      </w:pPr>
      <w:r>
        <w:rPr>
          <w:rFonts w:hint="eastAsia"/>
        </w:rPr>
        <w:t xml:space="preserve"> </w:t>
      </w:r>
      <w:r>
        <w:t xml:space="preserve">     </w:t>
      </w:r>
      <w:r>
        <w:rPr>
          <w:rFonts w:hint="eastAsia" w:ascii="黑体" w:hAnsi="黑体" w:eastAsia="黑体" w:cs="黑体"/>
          <w:sz w:val="32"/>
        </w:rPr>
        <w:t>三、工作地点：</w:t>
      </w:r>
    </w:p>
    <w:p w14:paraId="502DD3EB">
      <w:pPr>
        <w:ind w:firstLine="645"/>
        <w:rPr>
          <w:rFonts w:hint="eastAsia" w:eastAsia="仿宋"/>
          <w:lang w:eastAsia="zh-CN"/>
        </w:rPr>
      </w:pPr>
      <w:r>
        <w:rPr>
          <w:rFonts w:hint="eastAsia" w:ascii="仿宋" w:hAnsi="仿宋" w:eastAsia="仿宋"/>
          <w:sz w:val="32"/>
          <w:szCs w:val="32"/>
        </w:rPr>
        <w:t>日常工作范围：</w:t>
      </w:r>
      <w:r>
        <w:rPr>
          <w:rFonts w:hint="eastAsia" w:ascii="仿宋" w:hAnsi="仿宋" w:eastAsia="仿宋"/>
          <w:sz w:val="32"/>
          <w:szCs w:val="32"/>
          <w:lang w:eastAsia="zh-CN"/>
        </w:rPr>
        <w:t>西海岸新区</w:t>
      </w:r>
    </w:p>
    <w:p w14:paraId="277848A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textAlignment w:val="baseline"/>
        <w:outlineLvl w:val="1"/>
        <w:rPr>
          <w:rFonts w:ascii="黑体" w:hAnsi="黑体" w:eastAsia="黑体" w:cs="黑体"/>
          <w:sz w:val="31"/>
          <w:szCs w:val="31"/>
        </w:rPr>
      </w:pPr>
      <w:r>
        <w:rPr>
          <w:rFonts w:hint="eastAsia" w:ascii="黑体" w:hAnsi="黑体" w:eastAsia="黑体" w:cs="黑体"/>
          <w:sz w:val="32"/>
        </w:rPr>
        <w:t>四、</w:t>
      </w:r>
      <w:r>
        <w:rPr>
          <w:rFonts w:ascii="黑体" w:hAnsi="黑体" w:eastAsia="黑体" w:cs="黑体"/>
          <w:spacing w:val="7"/>
          <w:sz w:val="31"/>
          <w:szCs w:val="31"/>
        </w:rPr>
        <w:t>招聘条件</w:t>
      </w:r>
    </w:p>
    <w:p w14:paraId="4C524484">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（一）基本条件</w:t>
      </w:r>
    </w:p>
    <w:p w14:paraId="7600FEAF">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1.拥护中国共产党的领导，爱国爱企，身心健康，遵纪守法，品行端正，无不良嗜好和不良行为记录，能够服从公司工作安排；</w:t>
      </w:r>
    </w:p>
    <w:p w14:paraId="76EC36B8">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2.具有符合职位所需的学历学位要求，具有良好的心理素质和正常履行岗位职责的身体条件；</w:t>
      </w:r>
    </w:p>
    <w:p w14:paraId="1D3D7447">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3.具体招聘岗位所需的专业和技能条件；</w:t>
      </w:r>
    </w:p>
    <w:p w14:paraId="43F77A1B">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4.各级机关事业单位正式在职在编人员参加应聘的，须经所在单位及主管部门同意；定向、委培毕业生参加应聘的，须征得定向、委培单位同意；</w:t>
      </w:r>
    </w:p>
    <w:p w14:paraId="5BA55BF5">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5.在企业担任法人、股东及监事等职务的，入职前需完成变更，否则不具备录用资格。</w:t>
      </w:r>
    </w:p>
    <w:p w14:paraId="276DC20D">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（二）岗位任职要求</w:t>
      </w:r>
    </w:p>
    <w:p w14:paraId="0C424DF9">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本次公开招聘具体岗位职责、任职资格和报名条件（见附件）。招聘岗位所要求的专业名称，研究生专业参照中国研究生招生信息网专业库，本科专业参照《普通高等学校本科专业目录（2025年版）》。所学学科专业不在选定的参考目录中但与岗位所要求的学科专业相近的应聘人员，可主动联系专业人才服务机构确认报名资格。取得国（境）外学历学位证书的应聘人员应提供教育部留学服务中心出具的学历学位认证书。</w:t>
      </w:r>
    </w:p>
    <w:p w14:paraId="748F5CCE">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（三）不具备报名资格人员</w:t>
      </w:r>
    </w:p>
    <w:p w14:paraId="121E26DF">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1.存在违法犯罪记录的和曾被开除党籍或开除公职的人员；</w:t>
      </w:r>
    </w:p>
    <w:p w14:paraId="588F19F0">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2.有学术不端和道德品行问题的人员；</w:t>
      </w:r>
    </w:p>
    <w:p w14:paraId="0AF043FB">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3.在各级招考中被认定有舞弊等严重违反录用纪律行为的人员；被列入失信被执行人名单；被记入西海岸新区区属国有企业公开招聘诚信档案且记录期限未满的人员；</w:t>
      </w:r>
    </w:p>
    <w:p w14:paraId="2BF45C23">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4.近三年在机关、事业单位及国有企业年度考核中曾被确定为“不称职”、“不合格”等次的人员；</w:t>
      </w:r>
    </w:p>
    <w:p w14:paraId="05417535">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5.现役军人、在读的非应届毕业生、服务年限不满2年（含试用期）的公务员、公务员被辞退未满5年的人员；</w:t>
      </w:r>
    </w:p>
    <w:p w14:paraId="2B30B232">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6.具有法律法规规定不得录用的其他情形的人员。</w:t>
      </w:r>
    </w:p>
    <w:p w14:paraId="5839FE25">
      <w:pPr>
        <w:pStyle w:val="7"/>
        <w:numPr>
          <w:ilvl w:val="0"/>
          <w:numId w:val="0"/>
        </w:numPr>
        <w:spacing w:line="560" w:lineRule="exact"/>
        <w:ind w:firstLine="640" w:firstLineChars="200"/>
        <w:jc w:val="both"/>
        <w:rPr>
          <w:rFonts w:hint="eastAsia" w:ascii="黑体" w:hAnsi="黑体" w:eastAsia="黑体" w:cs="黑体"/>
          <w:sz w:val="32"/>
          <w:lang w:val="en-US" w:eastAsia="zh-CN"/>
        </w:rPr>
      </w:pPr>
      <w:r>
        <w:rPr>
          <w:rFonts w:hint="eastAsia" w:ascii="黑体" w:hAnsi="黑体" w:eastAsia="黑体" w:cs="黑体"/>
          <w:sz w:val="32"/>
          <w:lang w:val="en-US" w:eastAsia="zh-CN"/>
        </w:rPr>
        <w:t>五、</w:t>
      </w:r>
      <w:r>
        <w:rPr>
          <w:rFonts w:hint="eastAsia" w:ascii="黑体" w:hAnsi="黑体" w:eastAsia="黑体" w:cs="黑体"/>
          <w:spacing w:val="6"/>
          <w:sz w:val="32"/>
          <w:szCs w:val="32"/>
        </w:rPr>
        <w:t>薪酬待遇</w:t>
      </w:r>
    </w:p>
    <w:p w14:paraId="733CEEAF">
      <w:pPr>
        <w:keepNext w:val="0"/>
        <w:keepLines w:val="0"/>
        <w:pageBreakBefore w:val="0"/>
        <w:widowControl w:val="0"/>
        <w:kinsoku w:val="0"/>
        <w:wordWrap/>
        <w:overflowPunct/>
        <w:topLinePunct w:val="0"/>
        <w:autoSpaceDE w:val="0"/>
        <w:autoSpaceDN w:val="0"/>
        <w:bidi w:val="0"/>
        <w:adjustRightInd w:val="0"/>
        <w:snapToGrid w:val="0"/>
        <w:spacing w:line="560" w:lineRule="exact"/>
        <w:ind w:left="638" w:leftChars="304" w:right="0" w:firstLine="0" w:firstLineChars="0"/>
        <w:textAlignment w:val="baseline"/>
        <w:outlineLvl w:val="1"/>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9"/>
          <w:sz w:val="32"/>
          <w:szCs w:val="32"/>
        </w:rPr>
        <w:t>本次招聘人员薪酬待遇按照公司薪酬管理办法执</w:t>
      </w:r>
      <w:r>
        <w:rPr>
          <w:rFonts w:hint="eastAsia" w:ascii="仿宋_GB2312" w:hAnsi="仿宋_GB2312" w:eastAsia="仿宋_GB2312" w:cs="仿宋_GB2312"/>
          <w:spacing w:val="8"/>
          <w:sz w:val="32"/>
          <w:szCs w:val="32"/>
        </w:rPr>
        <w:t>行。</w:t>
      </w:r>
    </w:p>
    <w:p w14:paraId="1B25837A">
      <w:pPr>
        <w:keepNext w:val="0"/>
        <w:keepLines w:val="0"/>
        <w:pageBreakBefore w:val="0"/>
        <w:widowControl w:val="0"/>
        <w:kinsoku w:val="0"/>
        <w:wordWrap/>
        <w:overflowPunct/>
        <w:topLinePunct w:val="0"/>
        <w:autoSpaceDE w:val="0"/>
        <w:autoSpaceDN w:val="0"/>
        <w:bidi w:val="0"/>
        <w:adjustRightInd w:val="0"/>
        <w:snapToGrid w:val="0"/>
        <w:spacing w:line="560" w:lineRule="exact"/>
        <w:ind w:left="638" w:leftChars="304" w:right="0" w:firstLine="0" w:firstLineChars="0"/>
        <w:textAlignment w:val="baseline"/>
        <w:outlineLvl w:val="1"/>
        <w:rPr>
          <w:rFonts w:ascii="黑体" w:hAnsi="黑体" w:eastAsia="黑体" w:cs="黑体"/>
          <w:sz w:val="31"/>
          <w:szCs w:val="31"/>
        </w:rPr>
      </w:pPr>
      <w:r>
        <w:rPr>
          <w:rFonts w:hint="eastAsia" w:ascii="黑体" w:hAnsi="黑体" w:eastAsia="黑体" w:cs="黑体"/>
          <w:spacing w:val="6"/>
          <w:sz w:val="31"/>
          <w:szCs w:val="31"/>
          <w:lang w:eastAsia="zh-CN"/>
        </w:rPr>
        <w:t>六</w:t>
      </w:r>
      <w:r>
        <w:rPr>
          <w:rFonts w:ascii="黑体" w:hAnsi="黑体" w:eastAsia="黑体" w:cs="黑体"/>
          <w:spacing w:val="6"/>
          <w:sz w:val="31"/>
          <w:szCs w:val="31"/>
        </w:rPr>
        <w:t>、招聘流程</w:t>
      </w:r>
    </w:p>
    <w:p w14:paraId="71AEEC00">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本次公开招聘流程包括网上报名、资格审查、面试、体检、考察公示、聘用等程序。</w:t>
      </w:r>
    </w:p>
    <w:p w14:paraId="6DD2F8D6">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（一）网上报名</w:t>
      </w:r>
    </w:p>
    <w:p w14:paraId="305AAE07">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1.报名时间</w:t>
      </w:r>
    </w:p>
    <w:p w14:paraId="7152856A">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2025年10月14日（星期二）至10月19日（星期日）24:00。</w:t>
      </w:r>
    </w:p>
    <w:p w14:paraId="1D7C00F1">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2.报名方式</w:t>
      </w:r>
    </w:p>
    <w:p w14:paraId="558038FB">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（1）发布渠道</w:t>
      </w:r>
    </w:p>
    <w:p w14:paraId="5B8CED69">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请登录官方微信公众号：青岛人力集团，查看“青岛董家口新材料科技发展有限公司”招聘公告。</w:t>
      </w:r>
    </w:p>
    <w:p w14:paraId="6A2E3D46">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（2）报名方式</w:t>
      </w:r>
    </w:p>
    <w:p w14:paraId="6D9DAC49">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本次报名仅采取网上报名的方式，登录招聘网站（https://zk.qdcfy.com/#/djkxclkj）查看报考简章进行报名。</w:t>
      </w:r>
    </w:p>
    <w:p w14:paraId="009B957B">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3.报名所需材料</w:t>
      </w:r>
    </w:p>
    <w:p w14:paraId="0A0E4EFC">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（1）《应聘人员报名登记表》（附件）（须粘贴个人免冠彩色照片）；</w:t>
      </w:r>
    </w:p>
    <w:p w14:paraId="6CC16F87">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（2）本人身份证正反面；</w:t>
      </w:r>
    </w:p>
    <w:p w14:paraId="47119E13">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（3）国家承认的毕业证和学位证、学信网学籍证明。取得国（境）外学历学位证书的应聘人员应提供教育部留学服务中心出具的学历学位认证书；</w:t>
      </w:r>
    </w:p>
    <w:p w14:paraId="4D78580C">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（4）报考职位所要求的资格证书以及能够体现个人竞聘优势的相关荣誉证书等；</w:t>
      </w:r>
    </w:p>
    <w:p w14:paraId="5EC4DC03">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5）对应聘人员有工作经历、年限要求的，需提供社保缴费记录（若对应工作经历、年限的社保缴纳单位名称与就职单位名称不一致，需提交劳动（聘用）合同或用人单位出具的从事工作经历证明等有效证明材料）。工作经历年限计算均截止报名当月，年限按足年足月累计。在校期间的社会实践、实习、兼职等不作为工作经历。</w:t>
      </w:r>
    </w:p>
    <w:p w14:paraId="6051BB79">
      <w:pPr>
        <w:pStyle w:val="7"/>
        <w:numPr>
          <w:ilvl w:val="0"/>
          <w:numId w:val="0"/>
        </w:numPr>
        <w:spacing w:line="560" w:lineRule="exact"/>
        <w:ind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本次报名每人限报一个职位。</w:t>
      </w:r>
    </w:p>
    <w:p w14:paraId="73BE7E36">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（二）资格审查</w:t>
      </w:r>
    </w:p>
    <w:p w14:paraId="655DE4D0">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专业人才服务机构严格按照招聘公告确定的资格条件进行资格审查，坚持统一标准、统一尺度。考试须形成有效竞争，最终审核确认人数达不到计划录用人数2倍的岗位，其中计划录用1人的，原则上取消录用计划；计划录用2人以上的，按比例相应核减或取消录用计划。</w:t>
      </w:r>
    </w:p>
    <w:p w14:paraId="3DCAC94D">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应聘人员的资格审查材料信息不实或者不符合报名条件的，一经查实立即取消资格。对伪造、变造有关证件、材料、信息，骗取考试资格的，取消应聘资格。资格审查贯穿公开招聘全过程，一经发现应聘人员不符合资格条件，即取消应聘资格。</w:t>
      </w:r>
    </w:p>
    <w:p w14:paraId="11A9CFE9">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（三）面试</w:t>
      </w:r>
    </w:p>
    <w:p w14:paraId="429D7D8E">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面试分为初面（首轮面试）及终面（二轮面试）两轮，均采用半结构化方式，主要围绕应聘人员的基本素质和专业能力、岗位胜任能力和岗位匹配度进行评价。本次面试不指定教材和辅导用书，不举办也不委托任何机构举办面试辅导培训班。根据首轮面试成绩由高分到低分排序，将按照招聘人数1:2的比例筛选通过首轮面试的应聘人员，进入二轮面试环节后因弃权或取消资格造成不足1:2比例的岗位，按照实际人数确定进入终面环节。两轮面试均设置及格分数线为60分，凡成绩未达到及格分数线的不再进入下一环节。</w:t>
      </w:r>
    </w:p>
    <w:p w14:paraId="4E4D8B6D">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两轮面试成绩均采用百分制，首轮面试成绩按40%计入总成绩，二轮面试成绩按60%计入总成绩。最终录取按照总成绩60分以上从高到低依次录取。同一招聘岗位应聘人员出现总成绩并列的，按二轮面试成绩由高分到低分确定人选，仍相同的进行加试。</w:t>
      </w:r>
    </w:p>
    <w:p w14:paraId="2B4CC7E7">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（四）体检</w:t>
      </w:r>
    </w:p>
    <w:p w14:paraId="32DB7DC9">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依据面试总成绩及格分数线以上由高到低进行排序，按招录岗位拟录用人数1:1的比例确定体检人选。体检项目及要求参照国家规定的《公务员录用体检通用标准（试行）》执行。体检费自理，时间、地点另行通知。应聘人员未按照规定时间、地点参加体检的，视为自动放弃。应聘人员按照规定需要复检的，不得在原体检医院进行，复检只能进行1次，结果以复检结论为准。</w:t>
      </w:r>
    </w:p>
    <w:p w14:paraId="3E5105EF">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（五）考察公示</w:t>
      </w:r>
    </w:p>
    <w:p w14:paraId="522AC70F">
      <w:pPr>
        <w:pStyle w:val="7"/>
        <w:numPr>
          <w:ilvl w:val="0"/>
          <w:numId w:val="0"/>
        </w:numPr>
        <w:spacing w:line="560" w:lineRule="exact"/>
        <w:ind w:firstLine="640" w:firstLineChars="200"/>
        <w:jc w:val="both"/>
        <w:rPr>
          <w:rFonts w:hint="default" w:ascii="仿宋" w:hAnsi="仿宋" w:eastAsia="仿宋"/>
          <w:bCs w:val="0"/>
          <w:sz w:val="32"/>
          <w:lang w:val="en-US" w:eastAsia="zh-CN"/>
        </w:rPr>
      </w:pPr>
      <w:r>
        <w:rPr>
          <w:rFonts w:hint="eastAsia" w:ascii="仿宋" w:hAnsi="仿宋" w:eastAsia="仿宋"/>
          <w:bCs w:val="0"/>
          <w:sz w:val="32"/>
          <w:lang w:val="en-US" w:eastAsia="zh-CN"/>
        </w:rPr>
        <w:t>1.考察</w:t>
      </w:r>
    </w:p>
    <w:p w14:paraId="41C0186C">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根据体检结果确定考察对象，并对其身份信息、学历背景、不良记录、金融违规、诉讼记录以及工作履历、工作表现等情况进行考察。</w:t>
      </w:r>
    </w:p>
    <w:p w14:paraId="47F1A0E0">
      <w:pPr>
        <w:pStyle w:val="7"/>
        <w:numPr>
          <w:ilvl w:val="0"/>
          <w:numId w:val="0"/>
        </w:numPr>
        <w:spacing w:line="560" w:lineRule="exact"/>
        <w:ind w:firstLine="640" w:firstLineChars="200"/>
        <w:jc w:val="both"/>
        <w:rPr>
          <w:rFonts w:hint="default" w:ascii="仿宋" w:hAnsi="仿宋" w:eastAsia="仿宋"/>
          <w:bCs w:val="0"/>
          <w:sz w:val="32"/>
          <w:lang w:val="en-US" w:eastAsia="zh-CN"/>
        </w:rPr>
      </w:pPr>
      <w:r>
        <w:rPr>
          <w:rFonts w:hint="eastAsia" w:ascii="仿宋" w:hAnsi="仿宋" w:eastAsia="仿宋"/>
          <w:bCs w:val="0"/>
          <w:sz w:val="32"/>
          <w:lang w:val="en-US" w:eastAsia="zh-CN"/>
        </w:rPr>
        <w:t>2.公示</w:t>
      </w:r>
    </w:p>
    <w:p w14:paraId="2DF248DE">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根据考察结果，在官方微信公众号：青岛人力集团，公示拟聘用人员，公示期5个工作日。在体检、考察及公示过程中，如出现不合格情况或个人自愿放弃情形时视情况按照总成绩（及格线以上）从高到低依次递补并进行公示，公示期满后不再递补。</w:t>
      </w:r>
    </w:p>
    <w:p w14:paraId="51FB64EF">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（六）聘用</w:t>
      </w:r>
    </w:p>
    <w:p w14:paraId="53A57423">
      <w:pPr>
        <w:pStyle w:val="7"/>
        <w:numPr>
          <w:ilvl w:val="0"/>
          <w:numId w:val="0"/>
        </w:numPr>
        <w:spacing w:line="560" w:lineRule="exact"/>
        <w:ind w:firstLine="640" w:firstLineChars="200"/>
        <w:jc w:val="both"/>
        <w:rPr>
          <w:rFonts w:hint="eastAsia" w:ascii="仿宋" w:hAnsi="仿宋" w:eastAsia="仿宋"/>
          <w:bCs w:val="0"/>
          <w:sz w:val="32"/>
          <w:lang w:val="en-US" w:eastAsia="zh-CN"/>
        </w:rPr>
      </w:pPr>
      <w:r>
        <w:rPr>
          <w:rFonts w:hint="eastAsia" w:ascii="仿宋" w:hAnsi="仿宋" w:eastAsia="仿宋"/>
          <w:bCs w:val="0"/>
          <w:sz w:val="32"/>
          <w:lang w:val="en-US" w:eastAsia="zh-CN"/>
        </w:rPr>
        <w:t>拟聘用人员公示期满，对没有问题或者反映问题不影响聘用的，公司依法依规与受聘人员签订劳动合同。受聘人员按规定实行试用期制度，试用期结束前进行考核，如达不到公司用人标准或有重大工作失误不能胜任岗位职责，自动解除劳动关系。拟聘用人员公示结束后原则上要求1个月内到岗，拟聘用人员无正当理由未在规定时间内报到的，取消聘用资格。</w:t>
      </w:r>
    </w:p>
    <w:p w14:paraId="3913351E">
      <w:pPr>
        <w:pStyle w:val="7"/>
        <w:numPr>
          <w:ilvl w:val="0"/>
          <w:numId w:val="0"/>
        </w:numPr>
        <w:spacing w:line="560" w:lineRule="exact"/>
        <w:ind w:firstLine="560" w:firstLineChars="200"/>
        <w:jc w:val="both"/>
        <w:rPr>
          <w:rFonts w:hint="eastAsia" w:ascii="黑体" w:hAnsi="黑体" w:eastAsia="黑体" w:cs="黑体"/>
          <w:bCs w:val="0"/>
          <w:sz w:val="28"/>
          <w:szCs w:val="28"/>
          <w:lang w:val="en-US" w:eastAsia="zh-CN"/>
        </w:rPr>
      </w:pPr>
      <w:r>
        <w:rPr>
          <w:rFonts w:hint="eastAsia" w:ascii="黑体" w:hAnsi="黑体" w:eastAsia="黑体" w:cs="黑体"/>
          <w:bCs w:val="0"/>
          <w:sz w:val="28"/>
          <w:szCs w:val="28"/>
          <w:lang w:val="en-US" w:eastAsia="zh-CN"/>
        </w:rPr>
        <w:t>（七）注意事项</w:t>
      </w:r>
    </w:p>
    <w:p w14:paraId="3F717178">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1.本次招聘只接受网络报名，不接受电话、现场等报名方式；</w:t>
      </w:r>
    </w:p>
    <w:p w14:paraId="0579115B">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2.应聘人员个人信息将被严格保密，应聘人员应对提交材料的真实性负责，凡弄虚作假者，一经查实，取消考试或聘用资格；</w:t>
      </w:r>
    </w:p>
    <w:p w14:paraId="2C6E95C0">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3.凡替考等弄虚作假行为，一经发现，取消应聘人员本次考试资格并三年内限制报考区属国企岗位；</w:t>
      </w:r>
    </w:p>
    <w:p w14:paraId="42B1DDB6">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4.因应聘人员提交报名材料不准确、不完整、不符合要求，</w:t>
      </w:r>
    </w:p>
    <w:p w14:paraId="0474622F">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影响网上报名审核的，由应聘人员本人承担相应后果；</w:t>
      </w:r>
    </w:p>
    <w:p w14:paraId="6FEB7810">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5.招聘期间，将以短信或电话或邮件方式通知入围应聘人员参加相关测试环节等有关事宜，未入围者不再另行通知，请应聘人员确保报名时所留手机号码及邮箱真实有效并保持通讯畅通，因本人原因错过重要信息而影响考试聘用的责任自负；</w:t>
      </w:r>
    </w:p>
    <w:p w14:paraId="7B6B1025">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6.拟录用人员名单在青岛人力集团官方微信公众号公示后，拟录用人员如无正当理由放弃录用资格的，记入西海岸新区区属国有企业公开招聘诚信档案，三年内不得再次报考新区区属国有企业岗位；</w:t>
      </w:r>
    </w:p>
    <w:p w14:paraId="3CF9FC38">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7.本次招聘工作已委托青岛唯才考试测评科技有限公司，并对招聘相关事宜负责解释。</w:t>
      </w:r>
    </w:p>
    <w:p w14:paraId="385FD62F">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64" w:firstLineChars="200"/>
        <w:textAlignment w:val="baseline"/>
        <w:rPr>
          <w:rFonts w:hint="eastAsia" w:ascii="黑体" w:hAnsi="黑体" w:eastAsia="黑体" w:cs="黑体"/>
          <w:spacing w:val="6"/>
          <w:sz w:val="32"/>
          <w:szCs w:val="32"/>
          <w:lang w:eastAsia="zh-CN"/>
        </w:rPr>
      </w:pPr>
    </w:p>
    <w:p w14:paraId="4DA6CE62">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64" w:firstLineChars="200"/>
        <w:textAlignment w:val="baseline"/>
        <w:rPr>
          <w:rFonts w:hint="eastAsia" w:ascii="黑体" w:hAnsi="黑体" w:eastAsia="黑体" w:cs="黑体"/>
          <w:spacing w:val="6"/>
          <w:sz w:val="32"/>
          <w:szCs w:val="32"/>
        </w:rPr>
      </w:pPr>
      <w:r>
        <w:rPr>
          <w:rFonts w:hint="eastAsia" w:ascii="黑体" w:hAnsi="黑体" w:eastAsia="黑体" w:cs="黑体"/>
          <w:spacing w:val="6"/>
          <w:sz w:val="32"/>
          <w:szCs w:val="32"/>
          <w:lang w:eastAsia="zh-CN"/>
        </w:rPr>
        <w:t>七、</w:t>
      </w:r>
      <w:r>
        <w:rPr>
          <w:rFonts w:hint="eastAsia" w:ascii="黑体" w:hAnsi="黑体" w:eastAsia="黑体" w:cs="黑体"/>
          <w:spacing w:val="6"/>
          <w:sz w:val="32"/>
          <w:szCs w:val="32"/>
        </w:rPr>
        <w:t>招聘工作监督</w:t>
      </w:r>
    </w:p>
    <w:p w14:paraId="52563EA1">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招聘工作实行全过程监督，确保程序公开、结果公平；工作人员和应聘人员要严格按照招聘简章、面试方案及有关政策规定执行，如有弄虚作假，徇私舞弊等违反公开招聘考试纪律的行为，一经查实，严肃查处。</w:t>
      </w:r>
    </w:p>
    <w:p w14:paraId="5141ED56">
      <w:pPr>
        <w:ind w:firstLine="640" w:firstLineChars="200"/>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报名咨询电话：0532-66712086</w:t>
      </w:r>
    </w:p>
    <w:p w14:paraId="75CB7BFC">
      <w:pPr>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八、关于任职回避</w:t>
      </w:r>
    </w:p>
    <w:p w14:paraId="6E1DC923">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招聘必须严格按照有关规定实行回避制度。凡与招聘企业负责人有夫妻关系、直系血亲关系、三代以内旁系血亲或近姻亲关系的应聘人员，不得应聘该单位人事、财务审计和纪检岗位，也不得应聘有直接上下级领导关系的岗位工作。面试考官和参与招聘的工作人员凡与应聘人员有上述亲属关系或者其他可能影响招聘工作公正的，须实行回避制度。</w:t>
      </w:r>
    </w:p>
    <w:p w14:paraId="5D24B482">
      <w:pPr>
        <w:pStyle w:val="7"/>
        <w:numPr>
          <w:ilvl w:val="0"/>
          <w:numId w:val="0"/>
        </w:numPr>
        <w:spacing w:line="560" w:lineRule="exact"/>
        <w:ind w:firstLine="640" w:firstLineChars="200"/>
        <w:jc w:val="both"/>
        <w:rPr>
          <w:rFonts w:hint="eastAsia" w:ascii="仿宋" w:hAnsi="仿宋" w:eastAsia="仿宋"/>
          <w:bCs w:val="0"/>
          <w:sz w:val="32"/>
          <w:lang w:val="en-US" w:eastAsia="zh-CN"/>
        </w:rPr>
      </w:pPr>
    </w:p>
    <w:p w14:paraId="76F4E36B">
      <w:pPr>
        <w:spacing w:line="560"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九、附件</w:t>
      </w:r>
    </w:p>
    <w:p w14:paraId="2D1EB88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theme="minorBidi"/>
          <w:bCs w:val="0"/>
          <w:spacing w:val="0"/>
          <w:kern w:val="2"/>
          <w:sz w:val="32"/>
          <w:szCs w:val="32"/>
          <w:lang w:val="en-US" w:eastAsia="zh-CN" w:bidi="ar-SA"/>
        </w:rPr>
      </w:pPr>
    </w:p>
    <w:p w14:paraId="4250BE7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theme="minorBidi"/>
          <w:bCs w:val="0"/>
          <w:spacing w:val="0"/>
          <w:kern w:val="2"/>
          <w:sz w:val="32"/>
          <w:szCs w:val="32"/>
          <w:lang w:val="en-US" w:eastAsia="zh-CN" w:bidi="ar-SA"/>
        </w:rPr>
      </w:pPr>
      <w:r>
        <w:rPr>
          <w:rFonts w:hint="eastAsia" w:ascii="仿宋" w:hAnsi="仿宋" w:eastAsia="仿宋" w:cstheme="minorBidi"/>
          <w:bCs w:val="0"/>
          <w:spacing w:val="0"/>
          <w:kern w:val="2"/>
          <w:sz w:val="32"/>
          <w:szCs w:val="32"/>
          <w:lang w:val="en-US" w:eastAsia="zh-CN" w:bidi="ar-SA"/>
        </w:rPr>
        <w:t>附件：青岛董家口新材料科技发展有限公司招聘计划公告</w:t>
      </w:r>
    </w:p>
    <w:p w14:paraId="33C8AA19">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ascii="方正小标宋简体" w:hAnsi="方正小标宋简体" w:eastAsia="方正小标宋简体" w:cs="方正小标宋简体"/>
          <w:spacing w:val="19"/>
          <w:sz w:val="43"/>
          <w:szCs w:val="43"/>
        </w:rPr>
      </w:pPr>
      <w:bookmarkStart w:id="0" w:name="_GoBack"/>
      <w:bookmarkEnd w:id="0"/>
    </w:p>
    <w:p w14:paraId="422D36B4">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textAlignment w:val="baseline"/>
        <w:rPr>
          <w:rFonts w:ascii="方正小标宋简体" w:hAnsi="方正小标宋简体" w:eastAsia="方正小标宋简体" w:cs="方正小标宋简体"/>
          <w:spacing w:val="19"/>
          <w:sz w:val="43"/>
          <w:szCs w:val="43"/>
        </w:rPr>
      </w:pPr>
    </w:p>
    <w:p w14:paraId="4C37693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方正小标宋简体" w:hAnsi="方正小标宋简体" w:eastAsia="方正小标宋简体" w:cs="方正小标宋简体"/>
          <w:spacing w:val="19"/>
          <w:sz w:val="43"/>
          <w:szCs w:val="43"/>
        </w:rPr>
      </w:pPr>
      <w:r>
        <w:rPr>
          <w:rFonts w:ascii="方正小标宋简体" w:hAnsi="方正小标宋简体" w:eastAsia="方正小标宋简体" w:cs="方正小标宋简体"/>
          <w:spacing w:val="19"/>
          <w:sz w:val="43"/>
          <w:szCs w:val="43"/>
        </w:rPr>
        <w:t>青岛董家口新材料科技</w:t>
      </w:r>
      <w:r>
        <w:rPr>
          <w:rFonts w:hint="eastAsia" w:ascii="方正小标宋简体" w:hAnsi="方正小标宋简体" w:eastAsia="方正小标宋简体" w:cs="方正小标宋简体"/>
          <w:spacing w:val="19"/>
          <w:sz w:val="43"/>
          <w:szCs w:val="43"/>
          <w:lang w:val="en-US" w:eastAsia="zh-CN"/>
        </w:rPr>
        <w:t>发展</w:t>
      </w:r>
      <w:r>
        <w:rPr>
          <w:rFonts w:ascii="方正小标宋简体" w:hAnsi="方正小标宋简体" w:eastAsia="方正小标宋简体" w:cs="方正小标宋简体"/>
          <w:spacing w:val="19"/>
          <w:sz w:val="43"/>
          <w:szCs w:val="43"/>
        </w:rPr>
        <w:t>有限公司</w:t>
      </w:r>
    </w:p>
    <w:p w14:paraId="6081CE7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7"/>
          <w:sz w:val="43"/>
          <w:szCs w:val="43"/>
        </w:rPr>
        <w:t>招聘计划公告</w:t>
      </w:r>
    </w:p>
    <w:p w14:paraId="59F35962">
      <w:pPr>
        <w:spacing w:before="26"/>
      </w:pPr>
    </w:p>
    <w:tbl>
      <w:tblPr>
        <w:tblStyle w:val="14"/>
        <w:tblW w:w="14276" w:type="dxa"/>
        <w:tblInd w:w="-6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67"/>
        <w:gridCol w:w="1309"/>
        <w:gridCol w:w="1663"/>
        <w:gridCol w:w="1569"/>
        <w:gridCol w:w="1213"/>
        <w:gridCol w:w="682"/>
        <w:gridCol w:w="2891"/>
        <w:gridCol w:w="2740"/>
      </w:tblGrid>
      <w:tr w14:paraId="2137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42" w:type="dxa"/>
            <w:vAlign w:val="top"/>
          </w:tcPr>
          <w:p w14:paraId="5E304AEC">
            <w:pPr>
              <w:spacing w:before="273" w:line="231" w:lineRule="auto"/>
              <w:ind w:left="455"/>
              <w:rPr>
                <w:rFonts w:ascii="黑体" w:hAnsi="黑体" w:eastAsia="黑体" w:cs="黑体"/>
                <w:sz w:val="20"/>
                <w:szCs w:val="20"/>
              </w:rPr>
            </w:pPr>
            <w:r>
              <w:rPr>
                <w:rFonts w:ascii="黑体" w:hAnsi="黑体" w:eastAsia="黑体" w:cs="黑体"/>
                <w:spacing w:val="16"/>
                <w:sz w:val="20"/>
                <w:szCs w:val="20"/>
              </w:rPr>
              <w:t>招聘岗位</w:t>
            </w:r>
          </w:p>
        </w:tc>
        <w:tc>
          <w:tcPr>
            <w:tcW w:w="867" w:type="dxa"/>
            <w:vAlign w:val="top"/>
          </w:tcPr>
          <w:p w14:paraId="29FFD9D9">
            <w:pPr>
              <w:spacing w:before="115" w:line="231" w:lineRule="auto"/>
              <w:ind w:left="197"/>
              <w:rPr>
                <w:rFonts w:ascii="黑体" w:hAnsi="黑体" w:eastAsia="黑体" w:cs="黑体"/>
                <w:sz w:val="20"/>
                <w:szCs w:val="20"/>
              </w:rPr>
            </w:pPr>
            <w:r>
              <w:rPr>
                <w:rFonts w:ascii="黑体" w:hAnsi="黑体" w:eastAsia="黑体" w:cs="黑体"/>
                <w:spacing w:val="11"/>
                <w:sz w:val="20"/>
                <w:szCs w:val="20"/>
              </w:rPr>
              <w:t>招聘</w:t>
            </w:r>
          </w:p>
          <w:p w14:paraId="7B4BCED5">
            <w:pPr>
              <w:spacing w:before="68" w:line="231" w:lineRule="auto"/>
              <w:ind w:left="201"/>
              <w:rPr>
                <w:rFonts w:ascii="黑体" w:hAnsi="黑体" w:eastAsia="黑体" w:cs="黑体"/>
                <w:sz w:val="20"/>
                <w:szCs w:val="20"/>
              </w:rPr>
            </w:pPr>
            <w:r>
              <w:rPr>
                <w:rFonts w:ascii="黑体" w:hAnsi="黑体" w:eastAsia="黑体" w:cs="黑体"/>
                <w:spacing w:val="9"/>
                <w:sz w:val="20"/>
                <w:szCs w:val="20"/>
              </w:rPr>
              <w:t>人数</w:t>
            </w:r>
          </w:p>
        </w:tc>
        <w:tc>
          <w:tcPr>
            <w:tcW w:w="1309" w:type="dxa"/>
            <w:vAlign w:val="top"/>
          </w:tcPr>
          <w:p w14:paraId="308B4A26">
            <w:pPr>
              <w:spacing w:before="273" w:line="231" w:lineRule="auto"/>
              <w:ind w:left="163"/>
              <w:rPr>
                <w:rFonts w:ascii="黑体" w:hAnsi="黑体" w:eastAsia="黑体" w:cs="黑体"/>
                <w:sz w:val="20"/>
                <w:szCs w:val="20"/>
              </w:rPr>
            </w:pPr>
            <w:r>
              <w:rPr>
                <w:rFonts w:ascii="黑体" w:hAnsi="黑体" w:eastAsia="黑体" w:cs="黑体"/>
                <w:spacing w:val="14"/>
                <w:sz w:val="20"/>
                <w:szCs w:val="20"/>
              </w:rPr>
              <w:t>专业要求</w:t>
            </w:r>
          </w:p>
        </w:tc>
        <w:tc>
          <w:tcPr>
            <w:tcW w:w="1663" w:type="dxa"/>
            <w:vAlign w:val="top"/>
          </w:tcPr>
          <w:p w14:paraId="55ADD2FA">
            <w:pPr>
              <w:spacing w:before="274" w:line="229" w:lineRule="auto"/>
              <w:ind w:left="321"/>
              <w:rPr>
                <w:rFonts w:ascii="黑体" w:hAnsi="黑体" w:eastAsia="黑体" w:cs="黑体"/>
                <w:sz w:val="20"/>
                <w:szCs w:val="20"/>
              </w:rPr>
            </w:pPr>
            <w:r>
              <w:rPr>
                <w:rFonts w:ascii="黑体" w:hAnsi="黑体" w:eastAsia="黑体" w:cs="黑体"/>
                <w:spacing w:val="14"/>
                <w:sz w:val="20"/>
                <w:szCs w:val="20"/>
              </w:rPr>
              <w:t>学历要求</w:t>
            </w:r>
          </w:p>
        </w:tc>
        <w:tc>
          <w:tcPr>
            <w:tcW w:w="1569" w:type="dxa"/>
            <w:vAlign w:val="top"/>
          </w:tcPr>
          <w:p w14:paraId="186959AC">
            <w:pPr>
              <w:spacing w:before="274" w:line="230" w:lineRule="auto"/>
              <w:ind w:left="317"/>
              <w:rPr>
                <w:rFonts w:hint="eastAsia" w:ascii="黑体" w:hAnsi="黑体" w:eastAsia="黑体" w:cs="黑体"/>
                <w:sz w:val="20"/>
                <w:szCs w:val="20"/>
                <w:lang w:eastAsia="zh-CN"/>
              </w:rPr>
            </w:pPr>
            <w:r>
              <w:rPr>
                <w:rFonts w:ascii="黑体" w:hAnsi="黑体" w:eastAsia="黑体" w:cs="黑体"/>
                <w:spacing w:val="15"/>
                <w:sz w:val="20"/>
                <w:szCs w:val="20"/>
              </w:rPr>
              <w:t>工作</w:t>
            </w:r>
            <w:r>
              <w:rPr>
                <w:rFonts w:hint="eastAsia" w:ascii="黑体" w:hAnsi="黑体" w:eastAsia="黑体" w:cs="黑体"/>
                <w:spacing w:val="15"/>
                <w:sz w:val="20"/>
                <w:szCs w:val="20"/>
                <w:lang w:eastAsia="zh-CN"/>
              </w:rPr>
              <w:t>经历</w:t>
            </w:r>
          </w:p>
        </w:tc>
        <w:tc>
          <w:tcPr>
            <w:tcW w:w="1213" w:type="dxa"/>
            <w:vAlign w:val="top"/>
          </w:tcPr>
          <w:p w14:paraId="716F2C95">
            <w:pPr>
              <w:spacing w:before="274" w:line="230" w:lineRule="auto"/>
              <w:ind w:left="56"/>
              <w:rPr>
                <w:rFonts w:ascii="黑体" w:hAnsi="黑体" w:eastAsia="黑体" w:cs="黑体"/>
                <w:sz w:val="20"/>
                <w:szCs w:val="20"/>
              </w:rPr>
            </w:pPr>
            <w:r>
              <w:rPr>
                <w:rFonts w:ascii="黑体" w:hAnsi="黑体" w:eastAsia="黑体" w:cs="黑体"/>
                <w:spacing w:val="14"/>
                <w:sz w:val="20"/>
                <w:szCs w:val="20"/>
              </w:rPr>
              <w:t>薪资（区间）</w:t>
            </w:r>
          </w:p>
        </w:tc>
        <w:tc>
          <w:tcPr>
            <w:tcW w:w="682" w:type="dxa"/>
            <w:vAlign w:val="top"/>
          </w:tcPr>
          <w:p w14:paraId="0F640D5D">
            <w:pPr>
              <w:spacing w:before="115" w:line="230" w:lineRule="auto"/>
              <w:ind w:left="164"/>
              <w:rPr>
                <w:rFonts w:ascii="黑体" w:hAnsi="黑体" w:eastAsia="黑体" w:cs="黑体"/>
                <w:sz w:val="20"/>
                <w:szCs w:val="20"/>
              </w:rPr>
            </w:pPr>
            <w:r>
              <w:rPr>
                <w:rFonts w:ascii="黑体" w:hAnsi="黑体" w:eastAsia="黑体" w:cs="黑体"/>
                <w:spacing w:val="10"/>
                <w:sz w:val="20"/>
                <w:szCs w:val="20"/>
              </w:rPr>
              <w:t>薪资</w:t>
            </w:r>
          </w:p>
          <w:p w14:paraId="2A621A34">
            <w:pPr>
              <w:spacing w:before="70" w:line="232" w:lineRule="auto"/>
              <w:ind w:left="163"/>
              <w:rPr>
                <w:rFonts w:ascii="黑体" w:hAnsi="黑体" w:eastAsia="黑体" w:cs="黑体"/>
                <w:sz w:val="20"/>
                <w:szCs w:val="20"/>
              </w:rPr>
            </w:pPr>
            <w:r>
              <w:rPr>
                <w:rFonts w:ascii="黑体" w:hAnsi="黑体" w:eastAsia="黑体" w:cs="黑体"/>
                <w:spacing w:val="10"/>
                <w:sz w:val="20"/>
                <w:szCs w:val="20"/>
              </w:rPr>
              <w:t>待遇</w:t>
            </w:r>
          </w:p>
        </w:tc>
        <w:tc>
          <w:tcPr>
            <w:tcW w:w="2891" w:type="dxa"/>
            <w:vAlign w:val="top"/>
          </w:tcPr>
          <w:p w14:paraId="210ED358">
            <w:pPr>
              <w:spacing w:before="273" w:line="231" w:lineRule="auto"/>
              <w:ind w:left="935"/>
              <w:rPr>
                <w:rFonts w:ascii="黑体" w:hAnsi="黑体" w:eastAsia="黑体" w:cs="黑体"/>
                <w:sz w:val="20"/>
                <w:szCs w:val="20"/>
              </w:rPr>
            </w:pPr>
            <w:r>
              <w:rPr>
                <w:rFonts w:ascii="黑体" w:hAnsi="黑体" w:eastAsia="黑体" w:cs="黑体"/>
                <w:spacing w:val="14"/>
                <w:sz w:val="20"/>
                <w:szCs w:val="20"/>
              </w:rPr>
              <w:t>岗位描述/待遇</w:t>
            </w:r>
          </w:p>
        </w:tc>
        <w:tc>
          <w:tcPr>
            <w:tcW w:w="2740" w:type="dxa"/>
            <w:vAlign w:val="top"/>
          </w:tcPr>
          <w:p w14:paraId="64A7E3A5">
            <w:pPr>
              <w:spacing w:before="274" w:line="230" w:lineRule="auto"/>
              <w:ind w:left="560"/>
              <w:rPr>
                <w:rFonts w:ascii="黑体" w:hAnsi="黑体" w:eastAsia="黑体" w:cs="黑体"/>
                <w:sz w:val="20"/>
                <w:szCs w:val="20"/>
              </w:rPr>
            </w:pPr>
            <w:r>
              <w:rPr>
                <w:rFonts w:ascii="黑体" w:hAnsi="黑体" w:eastAsia="黑体" w:cs="黑体"/>
                <w:spacing w:val="16"/>
                <w:sz w:val="20"/>
                <w:szCs w:val="20"/>
              </w:rPr>
              <w:t>任职资格（其他）</w:t>
            </w:r>
          </w:p>
        </w:tc>
      </w:tr>
      <w:tr w14:paraId="43BC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0" w:hRule="atLeast"/>
        </w:trPr>
        <w:tc>
          <w:tcPr>
            <w:tcW w:w="1342" w:type="dxa"/>
            <w:vAlign w:val="top"/>
          </w:tcPr>
          <w:p w14:paraId="5DFC0189">
            <w:pPr>
              <w:spacing w:line="260" w:lineRule="auto"/>
              <w:rPr>
                <w:rFonts w:ascii="Arial"/>
                <w:sz w:val="21"/>
              </w:rPr>
            </w:pPr>
          </w:p>
          <w:p w14:paraId="4144B95D">
            <w:pPr>
              <w:spacing w:line="261" w:lineRule="auto"/>
              <w:rPr>
                <w:rFonts w:ascii="Arial"/>
                <w:sz w:val="21"/>
              </w:rPr>
            </w:pPr>
          </w:p>
          <w:p w14:paraId="04E54C5F">
            <w:pPr>
              <w:spacing w:line="261" w:lineRule="auto"/>
              <w:rPr>
                <w:rFonts w:ascii="Arial"/>
                <w:sz w:val="21"/>
              </w:rPr>
            </w:pPr>
          </w:p>
          <w:p w14:paraId="2C1BDB91">
            <w:pPr>
              <w:spacing w:line="261" w:lineRule="auto"/>
              <w:rPr>
                <w:rFonts w:ascii="Arial"/>
                <w:sz w:val="21"/>
              </w:rPr>
            </w:pPr>
          </w:p>
          <w:p w14:paraId="04403B53">
            <w:pPr>
              <w:spacing w:line="261" w:lineRule="auto"/>
              <w:rPr>
                <w:rFonts w:ascii="Arial"/>
                <w:sz w:val="21"/>
              </w:rPr>
            </w:pPr>
          </w:p>
          <w:p w14:paraId="3E551C84">
            <w:pPr>
              <w:spacing w:line="261" w:lineRule="auto"/>
              <w:rPr>
                <w:rFonts w:ascii="Arial"/>
                <w:sz w:val="21"/>
              </w:rPr>
            </w:pPr>
          </w:p>
          <w:p w14:paraId="3F60B29A">
            <w:pPr>
              <w:spacing w:line="261" w:lineRule="auto"/>
              <w:rPr>
                <w:rFonts w:ascii="Arial"/>
                <w:sz w:val="21"/>
              </w:rPr>
            </w:pPr>
          </w:p>
          <w:p w14:paraId="159A2DCF">
            <w:pPr>
              <w:pStyle w:val="13"/>
              <w:spacing w:line="560" w:lineRule="exact"/>
              <w:jc w:val="center"/>
              <w:rPr>
                <w:rFonts w:hint="eastAsia" w:eastAsia="FangSong_GB2312"/>
                <w:lang w:val="en-US" w:eastAsia="zh-CN"/>
              </w:rPr>
            </w:pPr>
            <w:r>
              <w:rPr>
                <w:rFonts w:hint="eastAsia"/>
                <w:spacing w:val="12"/>
                <w:sz w:val="20"/>
                <w:szCs w:val="20"/>
                <w:lang w:val="en-US" w:eastAsia="zh-CN"/>
              </w:rPr>
              <w:t>副总经理</w:t>
            </w:r>
          </w:p>
        </w:tc>
        <w:tc>
          <w:tcPr>
            <w:tcW w:w="867" w:type="dxa"/>
            <w:vAlign w:val="top"/>
          </w:tcPr>
          <w:p w14:paraId="24040BB6">
            <w:pPr>
              <w:spacing w:line="255" w:lineRule="auto"/>
              <w:rPr>
                <w:rFonts w:ascii="Arial"/>
                <w:sz w:val="21"/>
              </w:rPr>
            </w:pPr>
          </w:p>
          <w:p w14:paraId="312DDD64">
            <w:pPr>
              <w:spacing w:line="255" w:lineRule="auto"/>
              <w:rPr>
                <w:rFonts w:ascii="Arial"/>
                <w:sz w:val="21"/>
              </w:rPr>
            </w:pPr>
          </w:p>
          <w:p w14:paraId="5D3DD3D4">
            <w:pPr>
              <w:spacing w:line="255" w:lineRule="auto"/>
              <w:rPr>
                <w:rFonts w:ascii="Arial"/>
                <w:sz w:val="21"/>
              </w:rPr>
            </w:pPr>
          </w:p>
          <w:p w14:paraId="2F4F133D">
            <w:pPr>
              <w:spacing w:line="255" w:lineRule="auto"/>
              <w:rPr>
                <w:rFonts w:ascii="Arial"/>
                <w:sz w:val="21"/>
              </w:rPr>
            </w:pPr>
          </w:p>
          <w:p w14:paraId="6DC82F70">
            <w:pPr>
              <w:spacing w:line="256" w:lineRule="auto"/>
              <w:rPr>
                <w:rFonts w:ascii="Arial"/>
                <w:sz w:val="21"/>
              </w:rPr>
            </w:pPr>
          </w:p>
          <w:p w14:paraId="31BA3958">
            <w:pPr>
              <w:spacing w:line="256" w:lineRule="auto"/>
              <w:rPr>
                <w:rFonts w:ascii="Arial"/>
                <w:sz w:val="21"/>
              </w:rPr>
            </w:pPr>
          </w:p>
          <w:p w14:paraId="1F232BFE">
            <w:pPr>
              <w:spacing w:line="256" w:lineRule="auto"/>
              <w:rPr>
                <w:rFonts w:ascii="Arial"/>
                <w:sz w:val="21"/>
              </w:rPr>
            </w:pPr>
          </w:p>
          <w:p w14:paraId="4C9B08D2">
            <w:pPr>
              <w:spacing w:line="256" w:lineRule="auto"/>
              <w:rPr>
                <w:rFonts w:ascii="Arial"/>
                <w:sz w:val="21"/>
              </w:rPr>
            </w:pPr>
          </w:p>
          <w:p w14:paraId="50E15406">
            <w:pPr>
              <w:pStyle w:val="13"/>
              <w:spacing w:before="65" w:line="274" w:lineRule="exact"/>
              <w:ind w:left="369"/>
              <w:rPr>
                <w:sz w:val="20"/>
                <w:szCs w:val="20"/>
              </w:rPr>
            </w:pPr>
            <w:r>
              <w:rPr>
                <w:position w:val="1"/>
                <w:sz w:val="20"/>
                <w:szCs w:val="20"/>
              </w:rPr>
              <w:t>2</w:t>
            </w:r>
          </w:p>
        </w:tc>
        <w:tc>
          <w:tcPr>
            <w:tcW w:w="1309" w:type="dxa"/>
            <w:vAlign w:val="center"/>
          </w:tcPr>
          <w:p w14:paraId="717E2172">
            <w:pPr>
              <w:pStyle w:val="13"/>
              <w:spacing w:before="65" w:line="222" w:lineRule="auto"/>
              <w:jc w:val="both"/>
              <w:rPr>
                <w:sz w:val="20"/>
                <w:szCs w:val="20"/>
              </w:rPr>
            </w:pPr>
            <w:r>
              <w:rPr>
                <w:spacing w:val="15"/>
                <w:sz w:val="20"/>
                <w:szCs w:val="20"/>
              </w:rPr>
              <w:t>管理学门类、经济学</w:t>
            </w:r>
            <w:r>
              <w:rPr>
                <w:spacing w:val="12"/>
                <w:sz w:val="20"/>
                <w:szCs w:val="20"/>
              </w:rPr>
              <w:t>门类、法学门类、理学门类、工学门类</w:t>
            </w:r>
          </w:p>
        </w:tc>
        <w:tc>
          <w:tcPr>
            <w:tcW w:w="1663" w:type="dxa"/>
            <w:vAlign w:val="center"/>
          </w:tcPr>
          <w:p w14:paraId="28FB7E5C">
            <w:pPr>
              <w:pStyle w:val="13"/>
              <w:spacing w:before="65" w:line="290" w:lineRule="auto"/>
              <w:ind w:left="100" w:right="19" w:hanging="96"/>
              <w:rPr>
                <w:spacing w:val="7"/>
                <w:sz w:val="20"/>
                <w:szCs w:val="20"/>
              </w:rPr>
            </w:pPr>
            <w:r>
              <w:rPr>
                <w:spacing w:val="7"/>
                <w:sz w:val="20"/>
                <w:szCs w:val="20"/>
              </w:rPr>
              <w:t>研究生</w:t>
            </w:r>
            <w:r>
              <w:rPr>
                <w:rFonts w:hint="eastAsia"/>
                <w:spacing w:val="7"/>
                <w:sz w:val="20"/>
                <w:szCs w:val="20"/>
                <w:lang w:val="en-US" w:eastAsia="zh-CN"/>
              </w:rPr>
              <w:t>学历</w:t>
            </w:r>
            <w:r>
              <w:rPr>
                <w:spacing w:val="7"/>
                <w:sz w:val="20"/>
                <w:szCs w:val="20"/>
              </w:rPr>
              <w:t>，</w:t>
            </w:r>
          </w:p>
          <w:p w14:paraId="02D0E1D0">
            <w:pPr>
              <w:pStyle w:val="13"/>
              <w:spacing w:before="65" w:line="290" w:lineRule="auto"/>
              <w:ind w:left="100" w:right="19" w:hanging="96"/>
              <w:rPr>
                <w:sz w:val="20"/>
                <w:szCs w:val="20"/>
              </w:rPr>
            </w:pPr>
            <w:r>
              <w:rPr>
                <w:spacing w:val="7"/>
                <w:sz w:val="20"/>
                <w:szCs w:val="20"/>
              </w:rPr>
              <w:t>并</w:t>
            </w:r>
            <w:r>
              <w:rPr>
                <w:rFonts w:hint="eastAsia"/>
                <w:spacing w:val="7"/>
                <w:sz w:val="20"/>
                <w:szCs w:val="20"/>
                <w:lang w:val="en-US" w:eastAsia="zh-CN"/>
              </w:rPr>
              <w:t>取得</w:t>
            </w:r>
            <w:r>
              <w:rPr>
                <w:spacing w:val="7"/>
                <w:sz w:val="20"/>
                <w:szCs w:val="20"/>
              </w:rPr>
              <w:t>相应的学位</w:t>
            </w:r>
          </w:p>
        </w:tc>
        <w:tc>
          <w:tcPr>
            <w:tcW w:w="1569" w:type="dxa"/>
            <w:vAlign w:val="center"/>
          </w:tcPr>
          <w:p w14:paraId="7C9AFD1B">
            <w:pPr>
              <w:spacing w:line="271" w:lineRule="auto"/>
              <w:jc w:val="both"/>
              <w:rPr>
                <w:rFonts w:ascii="Arial"/>
                <w:sz w:val="21"/>
              </w:rPr>
            </w:pPr>
          </w:p>
          <w:p w14:paraId="68395744">
            <w:pPr>
              <w:spacing w:line="271" w:lineRule="auto"/>
              <w:jc w:val="center"/>
              <w:rPr>
                <w:rFonts w:ascii="Arial"/>
                <w:sz w:val="21"/>
              </w:rPr>
            </w:pPr>
          </w:p>
          <w:p w14:paraId="5CF959DF">
            <w:pPr>
              <w:pStyle w:val="13"/>
              <w:spacing w:before="65" w:line="224" w:lineRule="auto"/>
              <w:ind w:left="24"/>
              <w:jc w:val="center"/>
              <w:rPr>
                <w:rFonts w:hint="eastAsia" w:eastAsia="FangSong_GB2312"/>
                <w:sz w:val="20"/>
                <w:szCs w:val="20"/>
                <w:lang w:val="en-US" w:eastAsia="zh-CN"/>
              </w:rPr>
            </w:pPr>
            <w:r>
              <w:rPr>
                <w:spacing w:val="11"/>
                <w:sz w:val="20"/>
                <w:szCs w:val="20"/>
              </w:rPr>
              <w:t>5年及以上化</w:t>
            </w:r>
            <w:r>
              <w:rPr>
                <w:spacing w:val="17"/>
                <w:sz w:val="20"/>
                <w:szCs w:val="20"/>
              </w:rPr>
              <w:t>工新材料领域</w:t>
            </w:r>
            <w:r>
              <w:rPr>
                <w:spacing w:val="7"/>
                <w:sz w:val="20"/>
                <w:szCs w:val="20"/>
              </w:rPr>
              <w:t>工作</w:t>
            </w:r>
            <w:r>
              <w:rPr>
                <w:rFonts w:hint="eastAsia"/>
                <w:spacing w:val="7"/>
                <w:sz w:val="20"/>
                <w:szCs w:val="20"/>
                <w:lang w:eastAsia="zh-CN"/>
              </w:rPr>
              <w:t>经历</w:t>
            </w:r>
            <w:r>
              <w:rPr>
                <w:rFonts w:hint="eastAsia"/>
                <w:spacing w:val="-58"/>
                <w:sz w:val="20"/>
                <w:szCs w:val="20"/>
                <w:lang w:eastAsia="zh-CN"/>
              </w:rPr>
              <w:t>，</w:t>
            </w:r>
            <w:r>
              <w:rPr>
                <w:rFonts w:hint="eastAsia"/>
                <w:spacing w:val="7"/>
                <w:sz w:val="20"/>
                <w:szCs w:val="20"/>
                <w:lang w:val="en-US" w:eastAsia="zh-CN"/>
              </w:rPr>
              <w:t>其中</w:t>
            </w:r>
            <w:r>
              <w:rPr>
                <w:spacing w:val="7"/>
                <w:sz w:val="20"/>
                <w:szCs w:val="20"/>
              </w:rPr>
              <w:t>3年</w:t>
            </w:r>
            <w:r>
              <w:rPr>
                <w:spacing w:val="17"/>
                <w:sz w:val="20"/>
                <w:szCs w:val="20"/>
              </w:rPr>
              <w:t>及以上产业研</w:t>
            </w:r>
            <w:r>
              <w:rPr>
                <w:spacing w:val="7"/>
                <w:sz w:val="20"/>
                <w:szCs w:val="20"/>
              </w:rPr>
              <w:t>究院</w:t>
            </w:r>
            <w:r>
              <w:rPr>
                <w:rFonts w:hint="eastAsia"/>
                <w:spacing w:val="7"/>
                <w:sz w:val="20"/>
                <w:szCs w:val="20"/>
                <w:lang w:eastAsia="zh-CN"/>
              </w:rPr>
              <w:t>、</w:t>
            </w:r>
            <w:r>
              <w:rPr>
                <w:spacing w:val="7"/>
                <w:sz w:val="20"/>
                <w:szCs w:val="20"/>
              </w:rPr>
              <w:t>产业孵化</w:t>
            </w:r>
            <w:r>
              <w:rPr>
                <w:spacing w:val="10"/>
                <w:sz w:val="20"/>
                <w:szCs w:val="20"/>
              </w:rPr>
              <w:t>器</w:t>
            </w:r>
            <w:r>
              <w:rPr>
                <w:rFonts w:hint="eastAsia"/>
                <w:spacing w:val="10"/>
                <w:sz w:val="20"/>
                <w:szCs w:val="20"/>
                <w:lang w:eastAsia="zh-CN"/>
              </w:rPr>
              <w:t>、</w:t>
            </w:r>
            <w:r>
              <w:rPr>
                <w:spacing w:val="10"/>
                <w:sz w:val="20"/>
                <w:szCs w:val="20"/>
              </w:rPr>
              <w:t>概念验证中</w:t>
            </w:r>
            <w:r>
              <w:rPr>
                <w:spacing w:val="8"/>
                <w:sz w:val="20"/>
                <w:szCs w:val="20"/>
              </w:rPr>
              <w:t>心</w:t>
            </w:r>
            <w:r>
              <w:rPr>
                <w:rFonts w:hint="eastAsia"/>
                <w:spacing w:val="8"/>
                <w:sz w:val="20"/>
                <w:szCs w:val="20"/>
                <w:lang w:eastAsia="zh-CN"/>
              </w:rPr>
              <w:t>、</w:t>
            </w:r>
            <w:r>
              <w:rPr>
                <w:spacing w:val="8"/>
                <w:sz w:val="20"/>
                <w:szCs w:val="20"/>
              </w:rPr>
              <w:t>中试基地管</w:t>
            </w:r>
            <w:r>
              <w:rPr>
                <w:spacing w:val="16"/>
                <w:sz w:val="20"/>
                <w:szCs w:val="20"/>
              </w:rPr>
              <w:t>理岗位</w:t>
            </w:r>
            <w:r>
              <w:rPr>
                <w:rFonts w:hint="eastAsia"/>
                <w:spacing w:val="16"/>
                <w:sz w:val="20"/>
                <w:szCs w:val="20"/>
                <w:lang w:val="en-US" w:eastAsia="zh-CN"/>
              </w:rPr>
              <w:t>经历</w:t>
            </w:r>
          </w:p>
        </w:tc>
        <w:tc>
          <w:tcPr>
            <w:tcW w:w="1213" w:type="dxa"/>
            <w:vAlign w:val="center"/>
          </w:tcPr>
          <w:p w14:paraId="2EBE65B5">
            <w:pPr>
              <w:spacing w:line="241" w:lineRule="auto"/>
              <w:jc w:val="both"/>
              <w:rPr>
                <w:rFonts w:ascii="Arial"/>
                <w:sz w:val="21"/>
              </w:rPr>
            </w:pPr>
          </w:p>
          <w:p w14:paraId="7898D58F">
            <w:pPr>
              <w:pStyle w:val="13"/>
              <w:spacing w:before="65" w:line="272" w:lineRule="exact"/>
              <w:jc w:val="both"/>
              <w:rPr>
                <w:sz w:val="20"/>
                <w:szCs w:val="20"/>
              </w:rPr>
            </w:pPr>
            <w:r>
              <w:rPr>
                <w:spacing w:val="8"/>
                <w:position w:val="1"/>
                <w:sz w:val="20"/>
                <w:szCs w:val="20"/>
              </w:rPr>
              <w:t>40000</w:t>
            </w:r>
            <w:r>
              <w:rPr>
                <w:rFonts w:hint="eastAsia"/>
                <w:spacing w:val="8"/>
                <w:position w:val="1"/>
                <w:sz w:val="20"/>
                <w:szCs w:val="20"/>
                <w:lang w:val="en-US" w:eastAsia="zh-CN"/>
              </w:rPr>
              <w:t>-</w:t>
            </w:r>
            <w:r>
              <w:rPr>
                <w:spacing w:val="8"/>
                <w:position w:val="1"/>
                <w:sz w:val="20"/>
                <w:szCs w:val="20"/>
              </w:rPr>
              <w:t>50000</w:t>
            </w:r>
          </w:p>
          <w:p w14:paraId="5460DE7B">
            <w:pPr>
              <w:pStyle w:val="13"/>
              <w:spacing w:before="43" w:line="223" w:lineRule="auto"/>
              <w:ind w:right="2"/>
              <w:jc w:val="center"/>
              <w:rPr>
                <w:rFonts w:hint="eastAsia" w:eastAsia="FangSong_GB2312"/>
                <w:sz w:val="20"/>
                <w:szCs w:val="20"/>
                <w:lang w:eastAsia="zh-CN"/>
              </w:rPr>
            </w:pPr>
            <w:r>
              <w:rPr>
                <w:spacing w:val="8"/>
                <w:sz w:val="20"/>
                <w:szCs w:val="20"/>
              </w:rPr>
              <w:t>元/月</w:t>
            </w:r>
            <w:r>
              <w:rPr>
                <w:rFonts w:hint="eastAsia"/>
                <w:spacing w:val="8"/>
                <w:sz w:val="20"/>
                <w:szCs w:val="20"/>
                <w:lang w:eastAsia="zh-CN"/>
              </w:rPr>
              <w:t>（</w:t>
            </w:r>
            <w:r>
              <w:rPr>
                <w:rFonts w:hint="eastAsia"/>
                <w:spacing w:val="8"/>
                <w:sz w:val="20"/>
                <w:szCs w:val="20"/>
                <w:lang w:val="en-US" w:eastAsia="zh-CN"/>
              </w:rPr>
              <w:t>含</w:t>
            </w:r>
            <w:r>
              <w:rPr>
                <w:spacing w:val="8"/>
                <w:sz w:val="20"/>
                <w:szCs w:val="20"/>
              </w:rPr>
              <w:t>五险一</w:t>
            </w:r>
            <w:r>
              <w:rPr>
                <w:spacing w:val="-1"/>
                <w:sz w:val="20"/>
                <w:szCs w:val="20"/>
              </w:rPr>
              <w:t>金</w:t>
            </w:r>
            <w:r>
              <w:rPr>
                <w:rFonts w:hint="eastAsia"/>
                <w:spacing w:val="-1"/>
                <w:sz w:val="20"/>
                <w:szCs w:val="20"/>
                <w:lang w:eastAsia="zh-CN"/>
              </w:rPr>
              <w:t>）</w:t>
            </w:r>
          </w:p>
        </w:tc>
        <w:tc>
          <w:tcPr>
            <w:tcW w:w="682" w:type="dxa"/>
            <w:vAlign w:val="center"/>
          </w:tcPr>
          <w:p w14:paraId="344D9855">
            <w:pPr>
              <w:pStyle w:val="13"/>
              <w:spacing w:before="65" w:line="225" w:lineRule="auto"/>
              <w:jc w:val="center"/>
              <w:rPr>
                <w:sz w:val="20"/>
                <w:szCs w:val="20"/>
              </w:rPr>
            </w:pPr>
            <w:r>
              <w:rPr>
                <w:spacing w:val="6"/>
                <w:sz w:val="20"/>
                <w:szCs w:val="20"/>
              </w:rPr>
              <w:t>面议</w:t>
            </w:r>
          </w:p>
        </w:tc>
        <w:tc>
          <w:tcPr>
            <w:tcW w:w="2891" w:type="dxa"/>
            <w:vAlign w:val="top"/>
          </w:tcPr>
          <w:p w14:paraId="58F18BEC">
            <w:pPr>
              <w:spacing w:line="249" w:lineRule="auto"/>
              <w:jc w:val="left"/>
              <w:rPr>
                <w:rFonts w:ascii="Arial"/>
                <w:sz w:val="21"/>
              </w:rPr>
            </w:pPr>
          </w:p>
          <w:p w14:paraId="29A99FDD">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岗位描述：</w:t>
            </w:r>
          </w:p>
          <w:p w14:paraId="0887D588">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1.分解公司战略目标</w:t>
            </w:r>
            <w:r>
              <w:rPr>
                <w:rFonts w:hint="eastAsia"/>
                <w:spacing w:val="13"/>
                <w:sz w:val="20"/>
                <w:szCs w:val="20"/>
                <w:lang w:eastAsia="zh-CN"/>
              </w:rPr>
              <w:t>，</w:t>
            </w:r>
            <w:r>
              <w:rPr>
                <w:rFonts w:hint="eastAsia" w:eastAsia="FangSong_GB2312"/>
                <w:spacing w:val="13"/>
                <w:sz w:val="20"/>
                <w:szCs w:val="20"/>
                <w:lang w:eastAsia="zh-CN"/>
              </w:rPr>
              <w:t>制定分管领域年度</w:t>
            </w:r>
            <w:r>
              <w:rPr>
                <w:rFonts w:hint="eastAsia"/>
                <w:spacing w:val="13"/>
                <w:sz w:val="20"/>
                <w:szCs w:val="20"/>
                <w:lang w:eastAsia="zh-CN"/>
              </w:rPr>
              <w:t>、</w:t>
            </w:r>
            <w:r>
              <w:rPr>
                <w:rFonts w:hint="eastAsia" w:eastAsia="FangSong_GB2312"/>
                <w:spacing w:val="13"/>
                <w:sz w:val="20"/>
                <w:szCs w:val="20"/>
                <w:lang w:eastAsia="zh-CN"/>
              </w:rPr>
              <w:t>季度计划</w:t>
            </w:r>
            <w:r>
              <w:rPr>
                <w:rFonts w:hint="eastAsia"/>
                <w:spacing w:val="13"/>
                <w:sz w:val="20"/>
                <w:szCs w:val="20"/>
                <w:lang w:eastAsia="zh-CN"/>
              </w:rPr>
              <w:t>，</w:t>
            </w:r>
            <w:r>
              <w:rPr>
                <w:rFonts w:hint="eastAsia" w:eastAsia="FangSong_GB2312"/>
                <w:spacing w:val="13"/>
                <w:sz w:val="20"/>
                <w:szCs w:val="20"/>
                <w:lang w:eastAsia="zh-CN"/>
              </w:rPr>
              <w:t>推动落地。</w:t>
            </w:r>
          </w:p>
          <w:p w14:paraId="4CE3F9DA">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2.统筹研发、生产、销售等核心业务，优化流程，提升效率与利润。</w:t>
            </w:r>
          </w:p>
          <w:p w14:paraId="224BBC03">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3.搭建高绩效团队</w:t>
            </w:r>
            <w:r>
              <w:rPr>
                <w:rFonts w:hint="eastAsia"/>
                <w:spacing w:val="13"/>
                <w:sz w:val="20"/>
                <w:szCs w:val="20"/>
                <w:lang w:eastAsia="zh-CN"/>
              </w:rPr>
              <w:t>，</w:t>
            </w:r>
            <w:r>
              <w:rPr>
                <w:rFonts w:hint="eastAsia" w:eastAsia="FangSong_GB2312"/>
                <w:spacing w:val="13"/>
                <w:sz w:val="20"/>
                <w:szCs w:val="20"/>
                <w:lang w:eastAsia="zh-CN"/>
              </w:rPr>
              <w:t>培养核心骨干</w:t>
            </w:r>
            <w:r>
              <w:rPr>
                <w:rFonts w:hint="eastAsia"/>
                <w:spacing w:val="13"/>
                <w:sz w:val="20"/>
                <w:szCs w:val="20"/>
                <w:lang w:eastAsia="zh-CN"/>
              </w:rPr>
              <w:t>，</w:t>
            </w:r>
            <w:r>
              <w:rPr>
                <w:rFonts w:hint="eastAsia" w:eastAsia="FangSong_GB2312"/>
                <w:spacing w:val="13"/>
                <w:sz w:val="20"/>
                <w:szCs w:val="20"/>
                <w:lang w:eastAsia="zh-CN"/>
              </w:rPr>
              <w:t>降低关键人才流失率。</w:t>
            </w:r>
          </w:p>
          <w:p w14:paraId="0FF804CD">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4.识别技术</w:t>
            </w:r>
            <w:r>
              <w:rPr>
                <w:rFonts w:hint="eastAsia"/>
                <w:spacing w:val="13"/>
                <w:sz w:val="20"/>
                <w:szCs w:val="20"/>
                <w:lang w:eastAsia="zh-CN"/>
              </w:rPr>
              <w:t>、</w:t>
            </w:r>
            <w:r>
              <w:rPr>
                <w:rFonts w:hint="eastAsia" w:eastAsia="FangSong_GB2312"/>
                <w:spacing w:val="13"/>
                <w:sz w:val="20"/>
                <w:szCs w:val="20"/>
                <w:lang w:eastAsia="zh-CN"/>
              </w:rPr>
              <w:t>市场</w:t>
            </w:r>
            <w:r>
              <w:rPr>
                <w:rFonts w:hint="eastAsia"/>
                <w:spacing w:val="13"/>
                <w:sz w:val="20"/>
                <w:szCs w:val="20"/>
                <w:lang w:eastAsia="zh-CN"/>
              </w:rPr>
              <w:t>、</w:t>
            </w:r>
            <w:r>
              <w:rPr>
                <w:rFonts w:hint="eastAsia" w:eastAsia="FangSong_GB2312"/>
                <w:spacing w:val="13"/>
                <w:sz w:val="20"/>
                <w:szCs w:val="20"/>
                <w:lang w:eastAsia="zh-CN"/>
              </w:rPr>
              <w:t>财务风险</w:t>
            </w:r>
            <w:r>
              <w:rPr>
                <w:rFonts w:hint="eastAsia"/>
                <w:spacing w:val="13"/>
                <w:sz w:val="20"/>
                <w:szCs w:val="20"/>
                <w:lang w:eastAsia="zh-CN"/>
              </w:rPr>
              <w:t>，</w:t>
            </w:r>
            <w:r>
              <w:rPr>
                <w:rFonts w:hint="eastAsia" w:eastAsia="FangSong_GB2312"/>
                <w:spacing w:val="13"/>
                <w:sz w:val="20"/>
                <w:szCs w:val="20"/>
                <w:lang w:eastAsia="zh-CN"/>
              </w:rPr>
              <w:t>建立预警机制</w:t>
            </w:r>
            <w:r>
              <w:rPr>
                <w:rFonts w:hint="eastAsia"/>
                <w:spacing w:val="13"/>
                <w:sz w:val="20"/>
                <w:szCs w:val="20"/>
                <w:lang w:eastAsia="zh-CN"/>
              </w:rPr>
              <w:t>，</w:t>
            </w:r>
            <w:r>
              <w:rPr>
                <w:rFonts w:hint="eastAsia" w:eastAsia="FangSong_GB2312"/>
                <w:spacing w:val="13"/>
                <w:sz w:val="20"/>
                <w:szCs w:val="20"/>
                <w:lang w:eastAsia="zh-CN"/>
              </w:rPr>
              <w:t>保障合规经营。</w:t>
            </w:r>
          </w:p>
          <w:p w14:paraId="2B13296F">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5.协调技术</w:t>
            </w:r>
            <w:r>
              <w:rPr>
                <w:rFonts w:hint="eastAsia"/>
                <w:spacing w:val="13"/>
                <w:sz w:val="20"/>
                <w:szCs w:val="20"/>
                <w:lang w:eastAsia="zh-CN"/>
              </w:rPr>
              <w:t>、</w:t>
            </w:r>
            <w:r>
              <w:rPr>
                <w:rFonts w:hint="eastAsia" w:eastAsia="FangSong_GB2312"/>
                <w:spacing w:val="13"/>
                <w:sz w:val="20"/>
                <w:szCs w:val="20"/>
                <w:lang w:eastAsia="zh-CN"/>
              </w:rPr>
              <w:t>市场</w:t>
            </w:r>
            <w:r>
              <w:rPr>
                <w:rFonts w:hint="eastAsia"/>
                <w:spacing w:val="13"/>
                <w:sz w:val="20"/>
                <w:szCs w:val="20"/>
                <w:lang w:eastAsia="zh-CN"/>
              </w:rPr>
              <w:t>、</w:t>
            </w:r>
            <w:r>
              <w:rPr>
                <w:rFonts w:hint="eastAsia" w:eastAsia="FangSong_GB2312"/>
                <w:spacing w:val="13"/>
                <w:sz w:val="20"/>
                <w:szCs w:val="20"/>
                <w:lang w:eastAsia="zh-CN"/>
              </w:rPr>
              <w:t>财务等部门</w:t>
            </w:r>
            <w:r>
              <w:rPr>
                <w:rFonts w:hint="eastAsia"/>
                <w:spacing w:val="13"/>
                <w:sz w:val="20"/>
                <w:szCs w:val="20"/>
                <w:lang w:eastAsia="zh-CN"/>
              </w:rPr>
              <w:t>，</w:t>
            </w:r>
            <w:r>
              <w:rPr>
                <w:rFonts w:hint="eastAsia" w:eastAsia="FangSong_GB2312"/>
                <w:spacing w:val="13"/>
                <w:sz w:val="20"/>
                <w:szCs w:val="20"/>
                <w:lang w:eastAsia="zh-CN"/>
              </w:rPr>
              <w:t>解决资源冲突</w:t>
            </w:r>
            <w:r>
              <w:rPr>
                <w:rFonts w:hint="eastAsia"/>
                <w:spacing w:val="13"/>
                <w:sz w:val="20"/>
                <w:szCs w:val="20"/>
                <w:lang w:eastAsia="zh-CN"/>
              </w:rPr>
              <w:t>，</w:t>
            </w:r>
            <w:r>
              <w:rPr>
                <w:rFonts w:hint="eastAsia" w:eastAsia="FangSong_GB2312"/>
                <w:spacing w:val="13"/>
                <w:sz w:val="20"/>
                <w:szCs w:val="20"/>
                <w:lang w:eastAsia="zh-CN"/>
              </w:rPr>
              <w:t>确保项目闭环</w:t>
            </w:r>
            <w:r>
              <w:rPr>
                <w:rFonts w:hint="eastAsia"/>
                <w:spacing w:val="13"/>
                <w:sz w:val="20"/>
                <w:szCs w:val="20"/>
                <w:lang w:eastAsia="zh-CN"/>
              </w:rPr>
              <w:t>。</w:t>
            </w:r>
          </w:p>
          <w:p w14:paraId="71255EBD">
            <w:pPr>
              <w:pStyle w:val="13"/>
              <w:spacing w:before="38" w:line="224" w:lineRule="auto"/>
              <w:ind w:left="10"/>
              <w:rPr>
                <w:sz w:val="20"/>
                <w:szCs w:val="20"/>
              </w:rPr>
            </w:pPr>
            <w:r>
              <w:rPr>
                <w:rFonts w:hint="eastAsia" w:eastAsia="FangSong_GB2312"/>
                <w:spacing w:val="13"/>
                <w:sz w:val="20"/>
                <w:szCs w:val="20"/>
                <w:lang w:eastAsia="zh-CN"/>
              </w:rPr>
              <w:t>待遇：五险一金</w:t>
            </w:r>
          </w:p>
        </w:tc>
        <w:tc>
          <w:tcPr>
            <w:tcW w:w="2740" w:type="dxa"/>
            <w:vAlign w:val="top"/>
          </w:tcPr>
          <w:p w14:paraId="39B28475">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基本任职资格：</w:t>
            </w:r>
          </w:p>
          <w:p w14:paraId="6CE23F05">
            <w:pPr>
              <w:pStyle w:val="13"/>
              <w:spacing w:before="38" w:line="224" w:lineRule="auto"/>
              <w:ind w:left="10"/>
              <w:rPr>
                <w:rFonts w:hint="eastAsia" w:eastAsia="FangSong_GB2312"/>
                <w:spacing w:val="13"/>
                <w:sz w:val="20"/>
                <w:szCs w:val="20"/>
                <w:lang w:val="en-US" w:eastAsia="zh-CN"/>
              </w:rPr>
            </w:pPr>
            <w:r>
              <w:rPr>
                <w:rFonts w:hint="eastAsia" w:eastAsia="FangSong_GB2312"/>
                <w:spacing w:val="13"/>
                <w:sz w:val="20"/>
                <w:szCs w:val="20"/>
                <w:lang w:val="en-US" w:eastAsia="zh-CN"/>
              </w:rPr>
              <w:t>1.5年及以上化工新材料领域工作</w:t>
            </w:r>
            <w:r>
              <w:rPr>
                <w:rFonts w:hint="eastAsia"/>
                <w:spacing w:val="13"/>
                <w:sz w:val="20"/>
                <w:szCs w:val="20"/>
                <w:lang w:val="en-US" w:eastAsia="zh-CN"/>
              </w:rPr>
              <w:t>经历</w:t>
            </w:r>
            <w:r>
              <w:rPr>
                <w:rFonts w:hint="eastAsia" w:eastAsia="FangSong_GB2312"/>
                <w:spacing w:val="13"/>
                <w:sz w:val="20"/>
                <w:szCs w:val="20"/>
                <w:lang w:val="en-US" w:eastAsia="zh-CN"/>
              </w:rPr>
              <w:t>。其中3年及以上产业研究院、产业孵化器、中试基地、概念验证中心等方面管理岗位</w:t>
            </w:r>
            <w:r>
              <w:rPr>
                <w:rFonts w:hint="eastAsia"/>
                <w:spacing w:val="13"/>
                <w:sz w:val="20"/>
                <w:szCs w:val="20"/>
                <w:lang w:val="en-US" w:eastAsia="zh-CN"/>
              </w:rPr>
              <w:t>经历</w:t>
            </w:r>
            <w:r>
              <w:rPr>
                <w:rFonts w:hint="eastAsia" w:eastAsia="FangSong_GB2312"/>
                <w:spacing w:val="13"/>
                <w:sz w:val="20"/>
                <w:szCs w:val="20"/>
                <w:lang w:val="en-US" w:eastAsia="zh-CN"/>
              </w:rPr>
              <w:t>。</w:t>
            </w:r>
          </w:p>
          <w:p w14:paraId="4C0EC587">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2.</w:t>
            </w:r>
            <w:r>
              <w:rPr>
                <w:rFonts w:hint="eastAsia" w:eastAsia="FangSong_GB2312"/>
                <w:spacing w:val="13"/>
                <w:sz w:val="20"/>
                <w:szCs w:val="20"/>
                <w:lang w:val="en-US" w:eastAsia="zh-CN"/>
              </w:rPr>
              <w:t>无《公司法》禁止任职情形，熟悉行业监管要求</w:t>
            </w:r>
            <w:r>
              <w:rPr>
                <w:rFonts w:hint="eastAsia"/>
                <w:spacing w:val="13"/>
                <w:sz w:val="20"/>
                <w:szCs w:val="20"/>
                <w:lang w:val="en-US" w:eastAsia="zh-CN"/>
              </w:rPr>
              <w:t>。</w:t>
            </w:r>
          </w:p>
          <w:p w14:paraId="64E17842">
            <w:pPr>
              <w:pStyle w:val="13"/>
              <w:numPr>
                <w:ilvl w:val="0"/>
                <w:numId w:val="0"/>
              </w:numPr>
              <w:spacing w:before="38" w:line="224" w:lineRule="auto"/>
              <w:rPr>
                <w:rFonts w:hint="eastAsia"/>
                <w:spacing w:val="13"/>
                <w:sz w:val="20"/>
                <w:szCs w:val="20"/>
                <w:lang w:val="en-US" w:eastAsia="zh-CN"/>
              </w:rPr>
            </w:pPr>
          </w:p>
          <w:p w14:paraId="17CA2649">
            <w:pPr>
              <w:pStyle w:val="13"/>
              <w:numPr>
                <w:ilvl w:val="0"/>
                <w:numId w:val="0"/>
              </w:numPr>
              <w:spacing w:before="38" w:line="224" w:lineRule="auto"/>
              <w:rPr>
                <w:rFonts w:hint="eastAsia"/>
                <w:spacing w:val="13"/>
                <w:sz w:val="20"/>
                <w:szCs w:val="20"/>
                <w:lang w:val="en-US" w:eastAsia="zh-CN"/>
              </w:rPr>
            </w:pPr>
            <w:r>
              <w:rPr>
                <w:rFonts w:hint="eastAsia"/>
                <w:spacing w:val="13"/>
                <w:sz w:val="20"/>
                <w:szCs w:val="20"/>
                <w:lang w:val="en-US" w:eastAsia="zh-CN"/>
              </w:rPr>
              <w:t>优先任职资格：</w:t>
            </w:r>
          </w:p>
          <w:p w14:paraId="1F5CAD9E">
            <w:pPr>
              <w:pStyle w:val="13"/>
              <w:spacing w:before="38" w:line="224" w:lineRule="auto"/>
              <w:ind w:left="10"/>
              <w:rPr>
                <w:rFonts w:hint="eastAsia" w:eastAsia="FangSong_GB2312"/>
                <w:spacing w:val="13"/>
                <w:sz w:val="20"/>
                <w:szCs w:val="20"/>
                <w:lang w:val="en-US" w:eastAsia="zh-CN"/>
              </w:rPr>
            </w:pPr>
            <w:r>
              <w:rPr>
                <w:rFonts w:hint="eastAsia"/>
                <w:spacing w:val="13"/>
                <w:sz w:val="20"/>
                <w:szCs w:val="20"/>
                <w:lang w:val="en-US" w:eastAsia="zh-CN"/>
              </w:rPr>
              <w:t>1</w:t>
            </w:r>
            <w:r>
              <w:rPr>
                <w:rFonts w:hint="eastAsia" w:eastAsia="FangSong_GB2312"/>
                <w:spacing w:val="13"/>
                <w:sz w:val="20"/>
                <w:szCs w:val="20"/>
                <w:lang w:val="en-US" w:eastAsia="zh-CN"/>
              </w:rPr>
              <w:t>.具备省级以上产业研究院、产业孵化器、概念验证中心、中试基地建设</w:t>
            </w:r>
            <w:r>
              <w:rPr>
                <w:rFonts w:hint="eastAsia"/>
                <w:spacing w:val="13"/>
                <w:sz w:val="20"/>
                <w:szCs w:val="20"/>
                <w:lang w:val="en-US" w:eastAsia="zh-CN"/>
              </w:rPr>
              <w:t>经历</w:t>
            </w:r>
            <w:r>
              <w:rPr>
                <w:rFonts w:hint="eastAsia" w:eastAsia="FangSong_GB2312"/>
                <w:spacing w:val="13"/>
                <w:sz w:val="20"/>
                <w:szCs w:val="20"/>
                <w:lang w:val="en-US" w:eastAsia="zh-CN"/>
              </w:rPr>
              <w:t>者优先</w:t>
            </w:r>
            <w:r>
              <w:rPr>
                <w:rFonts w:hint="eastAsia"/>
                <w:spacing w:val="13"/>
                <w:sz w:val="20"/>
                <w:szCs w:val="20"/>
                <w:lang w:val="en-US" w:eastAsia="zh-CN"/>
              </w:rPr>
              <w:t>。</w:t>
            </w:r>
          </w:p>
          <w:p w14:paraId="0D0D0EC0">
            <w:pPr>
              <w:pStyle w:val="13"/>
              <w:spacing w:before="38" w:line="224" w:lineRule="auto"/>
              <w:ind w:left="10"/>
              <w:rPr>
                <w:rFonts w:hint="eastAsia" w:eastAsia="FangSong_GB2312"/>
                <w:spacing w:val="13"/>
                <w:sz w:val="20"/>
                <w:szCs w:val="20"/>
                <w:lang w:val="en-US" w:eastAsia="zh-CN"/>
              </w:rPr>
            </w:pPr>
            <w:r>
              <w:rPr>
                <w:rFonts w:hint="eastAsia"/>
                <w:spacing w:val="13"/>
                <w:sz w:val="20"/>
                <w:szCs w:val="20"/>
                <w:lang w:val="en-US" w:eastAsia="zh-CN"/>
              </w:rPr>
              <w:t>2</w:t>
            </w:r>
            <w:r>
              <w:rPr>
                <w:rFonts w:hint="eastAsia" w:eastAsia="FangSong_GB2312"/>
                <w:spacing w:val="13"/>
                <w:sz w:val="20"/>
                <w:szCs w:val="20"/>
                <w:lang w:val="en-US" w:eastAsia="zh-CN"/>
              </w:rPr>
              <w:t>.主导过化工新材料中试项目落地或参加过科技部/工信部重大技术开发项目、具备企业重大技术商业化项目等管理</w:t>
            </w:r>
            <w:r>
              <w:rPr>
                <w:rFonts w:hint="eastAsia"/>
                <w:spacing w:val="13"/>
                <w:sz w:val="20"/>
                <w:szCs w:val="20"/>
                <w:lang w:val="en-US" w:eastAsia="zh-CN"/>
              </w:rPr>
              <w:t>经历</w:t>
            </w:r>
            <w:r>
              <w:rPr>
                <w:rFonts w:hint="eastAsia" w:eastAsia="FangSong_GB2312"/>
                <w:spacing w:val="13"/>
                <w:sz w:val="20"/>
                <w:szCs w:val="20"/>
                <w:lang w:val="en-US" w:eastAsia="zh-CN"/>
              </w:rPr>
              <w:t>者优先</w:t>
            </w:r>
            <w:r>
              <w:rPr>
                <w:rFonts w:hint="eastAsia"/>
                <w:spacing w:val="13"/>
                <w:sz w:val="20"/>
                <w:szCs w:val="20"/>
                <w:lang w:val="en-US" w:eastAsia="zh-CN"/>
              </w:rPr>
              <w:t>。</w:t>
            </w:r>
          </w:p>
          <w:p w14:paraId="786DA648">
            <w:pPr>
              <w:pStyle w:val="13"/>
              <w:spacing w:before="38" w:line="224" w:lineRule="auto"/>
              <w:ind w:left="10"/>
              <w:rPr>
                <w:sz w:val="20"/>
                <w:szCs w:val="20"/>
              </w:rPr>
            </w:pPr>
            <w:r>
              <w:rPr>
                <w:rFonts w:hint="eastAsia"/>
                <w:spacing w:val="13"/>
                <w:sz w:val="20"/>
                <w:szCs w:val="20"/>
                <w:lang w:val="en-US" w:eastAsia="zh-CN"/>
              </w:rPr>
              <w:t>3</w:t>
            </w:r>
            <w:r>
              <w:rPr>
                <w:rFonts w:hint="eastAsia" w:eastAsia="FangSong_GB2312"/>
                <w:spacing w:val="13"/>
                <w:sz w:val="20"/>
                <w:szCs w:val="20"/>
                <w:lang w:val="en-US" w:eastAsia="zh-CN"/>
              </w:rPr>
              <w:t>.中共党员优先。</w:t>
            </w:r>
          </w:p>
        </w:tc>
      </w:tr>
    </w:tbl>
    <w:p w14:paraId="6C9EB932">
      <w:pPr>
        <w:spacing w:line="135" w:lineRule="exact"/>
        <w:rPr>
          <w:rFonts w:ascii="Arial"/>
          <w:sz w:val="11"/>
        </w:rPr>
      </w:pPr>
    </w:p>
    <w:p w14:paraId="3F8A9FA9">
      <w:pPr>
        <w:spacing w:line="121" w:lineRule="exact"/>
        <w:rPr>
          <w:rFonts w:hint="eastAsia" w:eastAsia="宋体"/>
          <w:lang w:eastAsia="zh-CN"/>
        </w:rPr>
      </w:pPr>
    </w:p>
    <w:tbl>
      <w:tblPr>
        <w:tblStyle w:val="14"/>
        <w:tblW w:w="14277" w:type="dxa"/>
        <w:tblInd w:w="-6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852"/>
        <w:gridCol w:w="1329"/>
        <w:gridCol w:w="1650"/>
        <w:gridCol w:w="1582"/>
        <w:gridCol w:w="1200"/>
        <w:gridCol w:w="696"/>
        <w:gridCol w:w="2891"/>
        <w:gridCol w:w="2727"/>
      </w:tblGrid>
      <w:tr w14:paraId="23FB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0" w:hRule="atLeast"/>
        </w:trPr>
        <w:tc>
          <w:tcPr>
            <w:tcW w:w="1350" w:type="dxa"/>
            <w:vAlign w:val="top"/>
          </w:tcPr>
          <w:p w14:paraId="129A2D62">
            <w:pPr>
              <w:spacing w:line="244" w:lineRule="auto"/>
              <w:rPr>
                <w:rFonts w:ascii="Arial"/>
                <w:sz w:val="21"/>
              </w:rPr>
            </w:pPr>
          </w:p>
          <w:p w14:paraId="7E7A2DA8">
            <w:pPr>
              <w:spacing w:line="244" w:lineRule="auto"/>
              <w:rPr>
                <w:rFonts w:ascii="Arial"/>
                <w:sz w:val="21"/>
              </w:rPr>
            </w:pPr>
          </w:p>
          <w:p w14:paraId="4D911FA4">
            <w:pPr>
              <w:spacing w:line="244" w:lineRule="auto"/>
              <w:rPr>
                <w:rFonts w:ascii="Arial"/>
                <w:sz w:val="21"/>
              </w:rPr>
            </w:pPr>
          </w:p>
          <w:p w14:paraId="031B7DD1">
            <w:pPr>
              <w:spacing w:line="244" w:lineRule="auto"/>
              <w:rPr>
                <w:rFonts w:ascii="Arial"/>
                <w:sz w:val="21"/>
              </w:rPr>
            </w:pPr>
          </w:p>
          <w:p w14:paraId="642AAA1A">
            <w:pPr>
              <w:spacing w:line="245" w:lineRule="auto"/>
              <w:rPr>
                <w:rFonts w:ascii="Arial"/>
                <w:sz w:val="21"/>
              </w:rPr>
            </w:pPr>
          </w:p>
          <w:p w14:paraId="6B374C9A">
            <w:pPr>
              <w:spacing w:line="245" w:lineRule="auto"/>
              <w:rPr>
                <w:rFonts w:ascii="Arial"/>
                <w:sz w:val="21"/>
              </w:rPr>
            </w:pPr>
          </w:p>
          <w:p w14:paraId="59C3855B">
            <w:pPr>
              <w:spacing w:line="245" w:lineRule="auto"/>
              <w:rPr>
                <w:rFonts w:ascii="Arial"/>
                <w:sz w:val="21"/>
              </w:rPr>
            </w:pPr>
          </w:p>
          <w:p w14:paraId="4B910D1E">
            <w:pPr>
              <w:spacing w:line="245" w:lineRule="auto"/>
              <w:rPr>
                <w:rFonts w:ascii="Arial"/>
                <w:sz w:val="21"/>
              </w:rPr>
            </w:pPr>
          </w:p>
          <w:p w14:paraId="1D649AE8">
            <w:pPr>
              <w:spacing w:line="245" w:lineRule="auto"/>
              <w:rPr>
                <w:rFonts w:ascii="Arial"/>
                <w:sz w:val="21"/>
              </w:rPr>
            </w:pPr>
          </w:p>
          <w:p w14:paraId="72A9D675">
            <w:pPr>
              <w:pStyle w:val="13"/>
              <w:spacing w:before="65" w:line="225" w:lineRule="auto"/>
              <w:jc w:val="center"/>
              <w:rPr>
                <w:rFonts w:hint="eastAsia"/>
                <w:spacing w:val="5"/>
                <w:sz w:val="20"/>
                <w:szCs w:val="20"/>
                <w:lang w:val="en-US" w:eastAsia="zh-CN"/>
              </w:rPr>
            </w:pPr>
            <w:r>
              <w:rPr>
                <w:rFonts w:hint="eastAsia"/>
                <w:spacing w:val="5"/>
                <w:sz w:val="20"/>
                <w:szCs w:val="20"/>
                <w:lang w:val="en-US" w:eastAsia="zh-CN"/>
              </w:rPr>
              <w:t>战略投资部</w:t>
            </w:r>
          </w:p>
          <w:p w14:paraId="41AC49D6">
            <w:pPr>
              <w:pStyle w:val="13"/>
              <w:spacing w:before="65" w:line="225" w:lineRule="auto"/>
              <w:jc w:val="center"/>
              <w:rPr>
                <w:rFonts w:hint="default"/>
                <w:spacing w:val="5"/>
                <w:sz w:val="20"/>
                <w:szCs w:val="20"/>
                <w:lang w:val="en-US" w:eastAsia="zh-CN"/>
              </w:rPr>
            </w:pPr>
            <w:r>
              <w:rPr>
                <w:rFonts w:hint="eastAsia"/>
                <w:spacing w:val="5"/>
                <w:sz w:val="20"/>
                <w:szCs w:val="20"/>
                <w:lang w:val="en-US" w:eastAsia="zh-CN"/>
              </w:rPr>
              <w:t>高级经理</w:t>
            </w:r>
          </w:p>
          <w:p w14:paraId="09A1679B">
            <w:pPr>
              <w:pStyle w:val="13"/>
              <w:spacing w:line="1120" w:lineRule="exact"/>
              <w:ind w:firstLine="336"/>
            </w:pPr>
          </w:p>
        </w:tc>
        <w:tc>
          <w:tcPr>
            <w:tcW w:w="852" w:type="dxa"/>
            <w:vAlign w:val="top"/>
          </w:tcPr>
          <w:p w14:paraId="715B2315">
            <w:pPr>
              <w:spacing w:line="244" w:lineRule="auto"/>
              <w:rPr>
                <w:rFonts w:ascii="Arial"/>
                <w:sz w:val="21"/>
              </w:rPr>
            </w:pPr>
          </w:p>
          <w:p w14:paraId="4CF67B24">
            <w:pPr>
              <w:spacing w:line="244" w:lineRule="auto"/>
              <w:rPr>
                <w:rFonts w:ascii="Arial"/>
                <w:sz w:val="21"/>
              </w:rPr>
            </w:pPr>
          </w:p>
          <w:p w14:paraId="5E71F6A2">
            <w:pPr>
              <w:spacing w:line="244" w:lineRule="auto"/>
              <w:rPr>
                <w:rFonts w:ascii="Arial"/>
                <w:sz w:val="21"/>
              </w:rPr>
            </w:pPr>
          </w:p>
          <w:p w14:paraId="4013DEA2">
            <w:pPr>
              <w:spacing w:line="244" w:lineRule="auto"/>
              <w:rPr>
                <w:rFonts w:ascii="Arial"/>
                <w:sz w:val="21"/>
              </w:rPr>
            </w:pPr>
          </w:p>
          <w:p w14:paraId="582960C1">
            <w:pPr>
              <w:spacing w:line="244" w:lineRule="auto"/>
              <w:rPr>
                <w:rFonts w:ascii="Arial"/>
                <w:sz w:val="21"/>
              </w:rPr>
            </w:pPr>
          </w:p>
          <w:p w14:paraId="1A6BDD46">
            <w:pPr>
              <w:spacing w:line="244" w:lineRule="auto"/>
              <w:rPr>
                <w:rFonts w:ascii="Arial"/>
                <w:sz w:val="21"/>
              </w:rPr>
            </w:pPr>
          </w:p>
          <w:p w14:paraId="4D3244F3">
            <w:pPr>
              <w:spacing w:line="244" w:lineRule="auto"/>
              <w:rPr>
                <w:rFonts w:ascii="Arial"/>
                <w:sz w:val="21"/>
              </w:rPr>
            </w:pPr>
          </w:p>
          <w:p w14:paraId="4578B1D0">
            <w:pPr>
              <w:spacing w:line="244" w:lineRule="auto"/>
              <w:rPr>
                <w:rFonts w:ascii="Arial"/>
                <w:sz w:val="21"/>
              </w:rPr>
            </w:pPr>
          </w:p>
          <w:p w14:paraId="4567FB66">
            <w:pPr>
              <w:spacing w:line="244" w:lineRule="auto"/>
              <w:rPr>
                <w:rFonts w:ascii="Arial"/>
                <w:sz w:val="21"/>
              </w:rPr>
            </w:pPr>
          </w:p>
          <w:p w14:paraId="30B1B8C3">
            <w:pPr>
              <w:spacing w:line="245" w:lineRule="auto"/>
              <w:rPr>
                <w:rFonts w:ascii="Arial"/>
                <w:sz w:val="21"/>
              </w:rPr>
            </w:pPr>
          </w:p>
          <w:p w14:paraId="1C077E33">
            <w:pPr>
              <w:pStyle w:val="13"/>
              <w:spacing w:before="65" w:line="274" w:lineRule="exact"/>
              <w:ind w:left="374"/>
              <w:rPr>
                <w:sz w:val="20"/>
                <w:szCs w:val="20"/>
              </w:rPr>
            </w:pPr>
            <w:r>
              <w:rPr>
                <w:position w:val="1"/>
                <w:sz w:val="20"/>
                <w:szCs w:val="20"/>
              </w:rPr>
              <w:t>1</w:t>
            </w:r>
          </w:p>
        </w:tc>
        <w:tc>
          <w:tcPr>
            <w:tcW w:w="1329" w:type="dxa"/>
            <w:vAlign w:val="top"/>
          </w:tcPr>
          <w:p w14:paraId="23F48204">
            <w:pPr>
              <w:rPr>
                <w:rFonts w:ascii="Arial"/>
                <w:sz w:val="21"/>
              </w:rPr>
            </w:pPr>
          </w:p>
          <w:p w14:paraId="5383D413">
            <w:pPr>
              <w:rPr>
                <w:rFonts w:ascii="Arial"/>
                <w:sz w:val="21"/>
              </w:rPr>
            </w:pPr>
          </w:p>
          <w:p w14:paraId="105BFBF4">
            <w:pPr>
              <w:rPr>
                <w:rFonts w:ascii="Arial"/>
                <w:sz w:val="21"/>
              </w:rPr>
            </w:pPr>
          </w:p>
          <w:p w14:paraId="49B3FBCE">
            <w:pPr>
              <w:rPr>
                <w:rFonts w:ascii="Arial"/>
                <w:sz w:val="21"/>
              </w:rPr>
            </w:pPr>
          </w:p>
          <w:p w14:paraId="542329B7">
            <w:pPr>
              <w:rPr>
                <w:rFonts w:ascii="Arial"/>
                <w:sz w:val="21"/>
              </w:rPr>
            </w:pPr>
          </w:p>
          <w:p w14:paraId="3C32AC1E">
            <w:pPr>
              <w:rPr>
                <w:rFonts w:ascii="Arial"/>
                <w:sz w:val="21"/>
              </w:rPr>
            </w:pPr>
          </w:p>
          <w:p w14:paraId="066D6551">
            <w:pPr>
              <w:rPr>
                <w:rFonts w:ascii="Arial"/>
                <w:sz w:val="21"/>
              </w:rPr>
            </w:pPr>
          </w:p>
          <w:p w14:paraId="756FC1FA">
            <w:pPr>
              <w:rPr>
                <w:rFonts w:ascii="Arial"/>
                <w:sz w:val="21"/>
              </w:rPr>
            </w:pPr>
          </w:p>
          <w:p w14:paraId="4C13CF8C">
            <w:pPr>
              <w:spacing w:line="241" w:lineRule="auto"/>
              <w:rPr>
                <w:rFonts w:ascii="Arial"/>
                <w:sz w:val="21"/>
              </w:rPr>
            </w:pPr>
          </w:p>
          <w:p w14:paraId="0510F8BA">
            <w:pPr>
              <w:pStyle w:val="13"/>
              <w:spacing w:before="65" w:line="224" w:lineRule="auto"/>
              <w:rPr>
                <w:sz w:val="20"/>
                <w:szCs w:val="20"/>
              </w:rPr>
            </w:pPr>
            <w:r>
              <w:rPr>
                <w:spacing w:val="14"/>
                <w:sz w:val="20"/>
                <w:szCs w:val="20"/>
              </w:rPr>
              <w:t>经济学门</w:t>
            </w:r>
            <w:r>
              <w:rPr>
                <w:spacing w:val="15"/>
                <w:sz w:val="20"/>
                <w:szCs w:val="20"/>
              </w:rPr>
              <w:t>类、工学门类、管理学</w:t>
            </w:r>
            <w:r>
              <w:rPr>
                <w:spacing w:val="12"/>
                <w:sz w:val="20"/>
                <w:szCs w:val="20"/>
              </w:rPr>
              <w:t>门类、理学门类</w:t>
            </w:r>
          </w:p>
        </w:tc>
        <w:tc>
          <w:tcPr>
            <w:tcW w:w="1650" w:type="dxa"/>
            <w:vAlign w:val="top"/>
          </w:tcPr>
          <w:p w14:paraId="4C7BC63A">
            <w:pPr>
              <w:spacing w:line="250" w:lineRule="auto"/>
              <w:rPr>
                <w:rFonts w:ascii="Arial"/>
                <w:sz w:val="21"/>
              </w:rPr>
            </w:pPr>
          </w:p>
          <w:p w14:paraId="6DA18976">
            <w:pPr>
              <w:spacing w:line="250" w:lineRule="auto"/>
              <w:rPr>
                <w:rFonts w:ascii="Arial"/>
                <w:sz w:val="21"/>
              </w:rPr>
            </w:pPr>
          </w:p>
          <w:p w14:paraId="4157EFE0">
            <w:pPr>
              <w:spacing w:line="250" w:lineRule="auto"/>
              <w:rPr>
                <w:rFonts w:ascii="Arial"/>
                <w:sz w:val="21"/>
              </w:rPr>
            </w:pPr>
          </w:p>
          <w:p w14:paraId="32A20A16">
            <w:pPr>
              <w:spacing w:line="250" w:lineRule="auto"/>
              <w:rPr>
                <w:rFonts w:ascii="Arial"/>
                <w:sz w:val="21"/>
              </w:rPr>
            </w:pPr>
          </w:p>
          <w:p w14:paraId="367E82D1">
            <w:pPr>
              <w:spacing w:line="250" w:lineRule="auto"/>
              <w:rPr>
                <w:rFonts w:ascii="Arial"/>
                <w:sz w:val="21"/>
              </w:rPr>
            </w:pPr>
          </w:p>
          <w:p w14:paraId="2742B0D7">
            <w:pPr>
              <w:spacing w:line="250" w:lineRule="auto"/>
              <w:rPr>
                <w:rFonts w:ascii="Arial"/>
                <w:sz w:val="21"/>
              </w:rPr>
            </w:pPr>
          </w:p>
          <w:p w14:paraId="34004D1C">
            <w:pPr>
              <w:spacing w:line="250" w:lineRule="auto"/>
              <w:rPr>
                <w:rFonts w:ascii="Arial"/>
                <w:sz w:val="21"/>
              </w:rPr>
            </w:pPr>
          </w:p>
          <w:p w14:paraId="0BEFFF29">
            <w:pPr>
              <w:spacing w:line="251" w:lineRule="auto"/>
              <w:rPr>
                <w:rFonts w:ascii="Arial"/>
                <w:sz w:val="21"/>
              </w:rPr>
            </w:pPr>
          </w:p>
          <w:p w14:paraId="3286DFF9">
            <w:pPr>
              <w:spacing w:line="251" w:lineRule="auto"/>
              <w:rPr>
                <w:rFonts w:ascii="Arial"/>
                <w:sz w:val="21"/>
              </w:rPr>
            </w:pPr>
          </w:p>
          <w:p w14:paraId="12627DE1">
            <w:pPr>
              <w:pStyle w:val="13"/>
              <w:spacing w:before="65" w:line="290" w:lineRule="auto"/>
              <w:ind w:left="100" w:right="19" w:hanging="96"/>
              <w:rPr>
                <w:rFonts w:hint="eastAsia"/>
                <w:spacing w:val="7"/>
                <w:sz w:val="20"/>
                <w:szCs w:val="20"/>
                <w:lang w:val="en-US" w:eastAsia="zh-CN"/>
              </w:rPr>
            </w:pPr>
            <w:r>
              <w:rPr>
                <w:spacing w:val="7"/>
                <w:sz w:val="20"/>
                <w:szCs w:val="20"/>
              </w:rPr>
              <w:t>研究生</w:t>
            </w:r>
            <w:r>
              <w:rPr>
                <w:rFonts w:hint="eastAsia"/>
                <w:spacing w:val="7"/>
                <w:sz w:val="20"/>
                <w:szCs w:val="20"/>
                <w:lang w:val="en-US" w:eastAsia="zh-CN"/>
              </w:rPr>
              <w:t>学历，</w:t>
            </w:r>
          </w:p>
          <w:p w14:paraId="03D52CCD">
            <w:pPr>
              <w:pStyle w:val="13"/>
              <w:spacing w:before="65" w:line="290" w:lineRule="auto"/>
              <w:ind w:left="100" w:right="19" w:hanging="96"/>
              <w:rPr>
                <w:sz w:val="20"/>
                <w:szCs w:val="20"/>
              </w:rPr>
            </w:pPr>
            <w:r>
              <w:rPr>
                <w:spacing w:val="7"/>
                <w:sz w:val="20"/>
                <w:szCs w:val="20"/>
              </w:rPr>
              <w:t>并</w:t>
            </w:r>
            <w:r>
              <w:rPr>
                <w:rFonts w:hint="eastAsia"/>
                <w:spacing w:val="7"/>
                <w:sz w:val="20"/>
                <w:szCs w:val="20"/>
                <w:lang w:val="en-US" w:eastAsia="zh-CN"/>
              </w:rPr>
              <w:t>取得</w:t>
            </w:r>
            <w:r>
              <w:rPr>
                <w:spacing w:val="7"/>
                <w:sz w:val="20"/>
                <w:szCs w:val="20"/>
              </w:rPr>
              <w:t>相应的学位</w:t>
            </w:r>
          </w:p>
        </w:tc>
        <w:tc>
          <w:tcPr>
            <w:tcW w:w="1582" w:type="dxa"/>
            <w:vAlign w:val="top"/>
          </w:tcPr>
          <w:p w14:paraId="74AE56FC">
            <w:pPr>
              <w:spacing w:line="253" w:lineRule="auto"/>
              <w:rPr>
                <w:rFonts w:ascii="Arial"/>
                <w:sz w:val="21"/>
              </w:rPr>
            </w:pPr>
          </w:p>
          <w:p w14:paraId="10E24647">
            <w:pPr>
              <w:spacing w:line="253" w:lineRule="auto"/>
              <w:rPr>
                <w:rFonts w:ascii="Arial"/>
                <w:sz w:val="21"/>
              </w:rPr>
            </w:pPr>
          </w:p>
          <w:p w14:paraId="680DBD15">
            <w:pPr>
              <w:spacing w:line="253" w:lineRule="auto"/>
              <w:rPr>
                <w:rFonts w:ascii="Arial"/>
                <w:sz w:val="21"/>
              </w:rPr>
            </w:pPr>
          </w:p>
          <w:p w14:paraId="62C96A0A">
            <w:pPr>
              <w:spacing w:line="253" w:lineRule="auto"/>
              <w:rPr>
                <w:rFonts w:ascii="Arial"/>
                <w:sz w:val="21"/>
              </w:rPr>
            </w:pPr>
          </w:p>
          <w:p w14:paraId="1FE9298A">
            <w:pPr>
              <w:spacing w:line="253" w:lineRule="auto"/>
              <w:rPr>
                <w:rFonts w:ascii="Arial"/>
                <w:sz w:val="21"/>
              </w:rPr>
            </w:pPr>
          </w:p>
          <w:p w14:paraId="20855323">
            <w:pPr>
              <w:spacing w:line="253" w:lineRule="auto"/>
              <w:rPr>
                <w:rFonts w:ascii="Arial"/>
                <w:sz w:val="21"/>
              </w:rPr>
            </w:pPr>
          </w:p>
          <w:p w14:paraId="1A54135D">
            <w:pPr>
              <w:spacing w:line="254" w:lineRule="auto"/>
              <w:rPr>
                <w:rFonts w:ascii="Arial"/>
                <w:sz w:val="21"/>
              </w:rPr>
            </w:pPr>
          </w:p>
          <w:p w14:paraId="73D9B4CD">
            <w:pPr>
              <w:pStyle w:val="13"/>
              <w:spacing w:before="65" w:line="224" w:lineRule="auto"/>
              <w:ind w:left="30"/>
              <w:rPr>
                <w:rFonts w:hint="eastAsia" w:eastAsia="FangSong_GB2312"/>
                <w:sz w:val="20"/>
                <w:szCs w:val="20"/>
                <w:lang w:eastAsia="zh-CN"/>
              </w:rPr>
            </w:pPr>
            <w:r>
              <w:rPr>
                <w:spacing w:val="10"/>
                <w:sz w:val="20"/>
                <w:szCs w:val="20"/>
              </w:rPr>
              <w:t>3年及以上股</w:t>
            </w:r>
            <w:r>
              <w:rPr>
                <w:spacing w:val="17"/>
                <w:sz w:val="20"/>
                <w:szCs w:val="20"/>
              </w:rPr>
              <w:t>权投资或战略</w:t>
            </w:r>
            <w:r>
              <w:rPr>
                <w:spacing w:val="7"/>
                <w:sz w:val="20"/>
                <w:szCs w:val="20"/>
              </w:rPr>
              <w:t>投资</w:t>
            </w:r>
            <w:r>
              <w:rPr>
                <w:rFonts w:hint="eastAsia"/>
                <w:spacing w:val="7"/>
                <w:sz w:val="20"/>
                <w:szCs w:val="20"/>
                <w:lang w:eastAsia="zh-CN"/>
              </w:rPr>
              <w:t>经历</w:t>
            </w:r>
            <w:r>
              <w:rPr>
                <w:rFonts w:hint="eastAsia"/>
                <w:spacing w:val="-55"/>
                <w:sz w:val="20"/>
                <w:szCs w:val="20"/>
                <w:lang w:eastAsia="zh-CN"/>
              </w:rPr>
              <w:t>，</w:t>
            </w:r>
            <w:r>
              <w:rPr>
                <w:rFonts w:hint="eastAsia"/>
                <w:spacing w:val="7"/>
                <w:sz w:val="20"/>
                <w:szCs w:val="20"/>
                <w:lang w:val="en-US" w:eastAsia="zh-CN"/>
              </w:rPr>
              <w:t>其中</w:t>
            </w:r>
            <w:r>
              <w:rPr>
                <w:spacing w:val="7"/>
                <w:sz w:val="20"/>
                <w:szCs w:val="20"/>
              </w:rPr>
              <w:t>2年</w:t>
            </w:r>
            <w:r>
              <w:rPr>
                <w:spacing w:val="17"/>
                <w:sz w:val="20"/>
                <w:szCs w:val="20"/>
              </w:rPr>
              <w:t>及以上新材料</w:t>
            </w:r>
            <w:r>
              <w:rPr>
                <w:rFonts w:hint="eastAsia"/>
                <w:spacing w:val="17"/>
                <w:sz w:val="20"/>
                <w:szCs w:val="20"/>
                <w:lang w:eastAsia="zh-CN"/>
              </w:rPr>
              <w:t>、</w:t>
            </w:r>
            <w:r>
              <w:rPr>
                <w:spacing w:val="18"/>
                <w:sz w:val="20"/>
                <w:szCs w:val="20"/>
              </w:rPr>
              <w:t>硬科技领域投</w:t>
            </w:r>
            <w:r>
              <w:rPr>
                <w:spacing w:val="11"/>
                <w:sz w:val="20"/>
                <w:szCs w:val="20"/>
              </w:rPr>
              <w:t>资</w:t>
            </w:r>
            <w:r>
              <w:rPr>
                <w:rFonts w:hint="eastAsia"/>
                <w:spacing w:val="11"/>
                <w:sz w:val="20"/>
                <w:szCs w:val="20"/>
                <w:lang w:eastAsia="zh-CN"/>
              </w:rPr>
              <w:t>经历</w:t>
            </w:r>
          </w:p>
        </w:tc>
        <w:tc>
          <w:tcPr>
            <w:tcW w:w="1200" w:type="dxa"/>
            <w:vAlign w:val="center"/>
          </w:tcPr>
          <w:p w14:paraId="3E6A0FD3">
            <w:pPr>
              <w:pStyle w:val="13"/>
              <w:spacing w:before="65" w:line="272" w:lineRule="exact"/>
              <w:jc w:val="both"/>
              <w:rPr>
                <w:sz w:val="20"/>
                <w:szCs w:val="20"/>
              </w:rPr>
            </w:pPr>
            <w:r>
              <w:rPr>
                <w:spacing w:val="8"/>
                <w:position w:val="1"/>
                <w:sz w:val="20"/>
                <w:szCs w:val="20"/>
              </w:rPr>
              <w:t>20000</w:t>
            </w:r>
            <w:r>
              <w:rPr>
                <w:rFonts w:hint="eastAsia"/>
                <w:spacing w:val="8"/>
                <w:position w:val="1"/>
                <w:sz w:val="20"/>
                <w:szCs w:val="20"/>
                <w:lang w:val="en-US" w:eastAsia="zh-CN"/>
              </w:rPr>
              <w:t>-</w:t>
            </w:r>
            <w:r>
              <w:rPr>
                <w:spacing w:val="8"/>
                <w:position w:val="1"/>
                <w:sz w:val="20"/>
                <w:szCs w:val="20"/>
              </w:rPr>
              <w:t>30000</w:t>
            </w:r>
          </w:p>
          <w:p w14:paraId="6F5C00D9">
            <w:pPr>
              <w:pStyle w:val="13"/>
              <w:spacing w:before="43" w:line="223" w:lineRule="auto"/>
              <w:ind w:right="2"/>
              <w:jc w:val="center"/>
              <w:rPr>
                <w:sz w:val="20"/>
                <w:szCs w:val="20"/>
              </w:rPr>
            </w:pPr>
            <w:r>
              <w:rPr>
                <w:spacing w:val="8"/>
                <w:sz w:val="20"/>
                <w:szCs w:val="20"/>
              </w:rPr>
              <w:t>元/月</w:t>
            </w:r>
            <w:r>
              <w:rPr>
                <w:rFonts w:hint="eastAsia"/>
                <w:spacing w:val="8"/>
                <w:sz w:val="20"/>
                <w:szCs w:val="20"/>
                <w:lang w:eastAsia="zh-CN"/>
              </w:rPr>
              <w:t>（</w:t>
            </w:r>
            <w:r>
              <w:rPr>
                <w:rFonts w:hint="eastAsia"/>
                <w:spacing w:val="8"/>
                <w:sz w:val="20"/>
                <w:szCs w:val="20"/>
                <w:lang w:val="en-US" w:eastAsia="zh-CN"/>
              </w:rPr>
              <w:t>含</w:t>
            </w:r>
            <w:r>
              <w:rPr>
                <w:spacing w:val="8"/>
                <w:sz w:val="20"/>
                <w:szCs w:val="20"/>
              </w:rPr>
              <w:t>五险一</w:t>
            </w:r>
            <w:r>
              <w:rPr>
                <w:spacing w:val="-1"/>
                <w:sz w:val="20"/>
                <w:szCs w:val="20"/>
              </w:rPr>
              <w:t>金</w:t>
            </w:r>
            <w:r>
              <w:rPr>
                <w:rFonts w:hint="eastAsia"/>
                <w:spacing w:val="-1"/>
                <w:sz w:val="20"/>
                <w:szCs w:val="20"/>
                <w:lang w:eastAsia="zh-CN"/>
              </w:rPr>
              <w:t>）</w:t>
            </w:r>
          </w:p>
        </w:tc>
        <w:tc>
          <w:tcPr>
            <w:tcW w:w="696" w:type="dxa"/>
            <w:vAlign w:val="top"/>
          </w:tcPr>
          <w:p w14:paraId="24D22C72">
            <w:pPr>
              <w:rPr>
                <w:rFonts w:ascii="Arial"/>
                <w:sz w:val="21"/>
              </w:rPr>
            </w:pPr>
          </w:p>
          <w:p w14:paraId="71326236">
            <w:pPr>
              <w:spacing w:line="241" w:lineRule="auto"/>
              <w:rPr>
                <w:rFonts w:ascii="Arial"/>
                <w:sz w:val="21"/>
              </w:rPr>
            </w:pPr>
          </w:p>
          <w:p w14:paraId="6EAB6D0C">
            <w:pPr>
              <w:spacing w:line="241" w:lineRule="auto"/>
              <w:rPr>
                <w:rFonts w:ascii="Arial"/>
                <w:sz w:val="21"/>
              </w:rPr>
            </w:pPr>
          </w:p>
          <w:p w14:paraId="6278DB7F">
            <w:pPr>
              <w:spacing w:line="241" w:lineRule="auto"/>
              <w:rPr>
                <w:rFonts w:ascii="Arial"/>
                <w:sz w:val="21"/>
              </w:rPr>
            </w:pPr>
          </w:p>
          <w:p w14:paraId="7CF2622B">
            <w:pPr>
              <w:spacing w:line="241" w:lineRule="auto"/>
              <w:rPr>
                <w:rFonts w:ascii="Arial"/>
                <w:sz w:val="21"/>
              </w:rPr>
            </w:pPr>
          </w:p>
          <w:p w14:paraId="29B52748">
            <w:pPr>
              <w:spacing w:line="241" w:lineRule="auto"/>
              <w:rPr>
                <w:rFonts w:ascii="Arial"/>
                <w:sz w:val="21"/>
              </w:rPr>
            </w:pPr>
          </w:p>
          <w:p w14:paraId="1A9659FD">
            <w:pPr>
              <w:spacing w:line="241" w:lineRule="auto"/>
              <w:rPr>
                <w:rFonts w:ascii="Arial"/>
                <w:sz w:val="21"/>
              </w:rPr>
            </w:pPr>
          </w:p>
          <w:p w14:paraId="66F1976F">
            <w:pPr>
              <w:spacing w:line="241" w:lineRule="auto"/>
              <w:rPr>
                <w:rFonts w:ascii="Arial"/>
                <w:sz w:val="21"/>
              </w:rPr>
            </w:pPr>
          </w:p>
          <w:p w14:paraId="6202C065">
            <w:pPr>
              <w:pStyle w:val="13"/>
              <w:spacing w:before="65" w:line="225" w:lineRule="auto"/>
              <w:rPr>
                <w:spacing w:val="6"/>
                <w:sz w:val="20"/>
                <w:szCs w:val="20"/>
              </w:rPr>
            </w:pPr>
          </w:p>
          <w:p w14:paraId="2D0A9E84">
            <w:pPr>
              <w:pStyle w:val="13"/>
              <w:spacing w:before="65" w:line="225" w:lineRule="auto"/>
              <w:rPr>
                <w:spacing w:val="6"/>
                <w:sz w:val="20"/>
                <w:szCs w:val="20"/>
              </w:rPr>
            </w:pPr>
          </w:p>
          <w:p w14:paraId="491C6DA0">
            <w:pPr>
              <w:pStyle w:val="13"/>
              <w:spacing w:before="65" w:line="225" w:lineRule="auto"/>
              <w:jc w:val="center"/>
              <w:rPr>
                <w:sz w:val="20"/>
                <w:szCs w:val="20"/>
              </w:rPr>
            </w:pPr>
            <w:r>
              <w:rPr>
                <w:spacing w:val="6"/>
                <w:sz w:val="20"/>
                <w:szCs w:val="20"/>
              </w:rPr>
              <w:t>面议</w:t>
            </w:r>
          </w:p>
        </w:tc>
        <w:tc>
          <w:tcPr>
            <w:tcW w:w="2891" w:type="dxa"/>
            <w:vAlign w:val="top"/>
          </w:tcPr>
          <w:p w14:paraId="15F67FBB">
            <w:pPr>
              <w:pStyle w:val="13"/>
              <w:spacing w:before="65" w:line="224" w:lineRule="auto"/>
              <w:rPr>
                <w:rFonts w:hint="eastAsia"/>
                <w:spacing w:val="11"/>
                <w:sz w:val="20"/>
                <w:szCs w:val="20"/>
                <w:lang w:eastAsia="zh-CN"/>
              </w:rPr>
            </w:pPr>
          </w:p>
          <w:p w14:paraId="2954BB80">
            <w:pPr>
              <w:pStyle w:val="13"/>
              <w:spacing w:before="65" w:line="224" w:lineRule="auto"/>
              <w:rPr>
                <w:rFonts w:hint="eastAsia"/>
                <w:spacing w:val="11"/>
                <w:sz w:val="20"/>
                <w:szCs w:val="20"/>
                <w:lang w:eastAsia="zh-CN"/>
              </w:rPr>
            </w:pPr>
          </w:p>
          <w:p w14:paraId="1C5325C7">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岗位描述：</w:t>
            </w:r>
          </w:p>
          <w:p w14:paraId="7669A927">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1.主动挖掘新材料领域潜力标的（展会、产业链调研等），完成初步筛选与简报。</w:t>
            </w:r>
          </w:p>
          <w:p w14:paraId="099DE41F">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2.主导项目全流程尽调（技术可行性、财务、法律风险），协调内外部专家，推动交割。</w:t>
            </w:r>
          </w:p>
          <w:p w14:paraId="6AFD844B">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3.跟踪被投企业运营（技术、市场、财务），推动母公司协同，联合研发、供应链整合。</w:t>
            </w:r>
          </w:p>
          <w:p w14:paraId="79E96899">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4.输出行业研究报告，</w:t>
            </w:r>
            <w:r>
              <w:rPr>
                <w:rFonts w:hint="eastAsia" w:eastAsia="FangSong_GB2312"/>
                <w:spacing w:val="13"/>
                <w:sz w:val="20"/>
                <w:szCs w:val="20"/>
                <w:lang w:val="en-US" w:eastAsia="zh-CN"/>
              </w:rPr>
              <w:t>包括</w:t>
            </w:r>
            <w:r>
              <w:rPr>
                <w:rFonts w:hint="eastAsia" w:eastAsia="FangSong_GB2312"/>
                <w:spacing w:val="13"/>
                <w:sz w:val="20"/>
                <w:szCs w:val="20"/>
                <w:lang w:eastAsia="zh-CN"/>
              </w:rPr>
              <w:t>趋势、政策，完善尽调模板</w:t>
            </w:r>
            <w:r>
              <w:rPr>
                <w:rFonts w:hint="eastAsia" w:eastAsia="FangSong_GB2312"/>
                <w:spacing w:val="13"/>
                <w:sz w:val="20"/>
                <w:szCs w:val="20"/>
                <w:lang w:val="en-US" w:eastAsia="zh-CN"/>
              </w:rPr>
              <w:t>及</w:t>
            </w:r>
            <w:r>
              <w:rPr>
                <w:rFonts w:hint="eastAsia" w:eastAsia="FangSong_GB2312"/>
                <w:spacing w:val="13"/>
                <w:sz w:val="20"/>
                <w:szCs w:val="20"/>
                <w:lang w:eastAsia="zh-CN"/>
              </w:rPr>
              <w:t>工具库。</w:t>
            </w:r>
          </w:p>
          <w:p w14:paraId="67D8F411">
            <w:pPr>
              <w:pStyle w:val="13"/>
              <w:spacing w:before="38" w:line="224" w:lineRule="auto"/>
              <w:ind w:left="10"/>
              <w:rPr>
                <w:sz w:val="20"/>
                <w:szCs w:val="20"/>
              </w:rPr>
            </w:pPr>
            <w:r>
              <w:rPr>
                <w:rFonts w:hint="eastAsia" w:eastAsia="FangSong_GB2312"/>
                <w:spacing w:val="13"/>
                <w:sz w:val="20"/>
                <w:szCs w:val="20"/>
                <w:lang w:eastAsia="zh-CN"/>
              </w:rPr>
              <w:t>待遇：五险一金</w:t>
            </w:r>
          </w:p>
        </w:tc>
        <w:tc>
          <w:tcPr>
            <w:tcW w:w="2727" w:type="dxa"/>
            <w:vAlign w:val="top"/>
          </w:tcPr>
          <w:p w14:paraId="7227EA34">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基本任职资格：</w:t>
            </w:r>
          </w:p>
          <w:p w14:paraId="125B90E6">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1.3年及以上股权投资或战略投资</w:t>
            </w:r>
            <w:r>
              <w:rPr>
                <w:rFonts w:hint="eastAsia"/>
                <w:spacing w:val="13"/>
                <w:sz w:val="20"/>
                <w:szCs w:val="20"/>
                <w:lang w:eastAsia="zh-CN"/>
              </w:rPr>
              <w:t>经历</w:t>
            </w:r>
            <w:r>
              <w:rPr>
                <w:rFonts w:hint="eastAsia" w:eastAsia="FangSong_GB2312"/>
                <w:spacing w:val="13"/>
                <w:sz w:val="20"/>
                <w:szCs w:val="20"/>
                <w:lang w:eastAsia="zh-CN"/>
              </w:rPr>
              <w:t>，</w:t>
            </w:r>
            <w:r>
              <w:rPr>
                <w:rFonts w:hint="eastAsia" w:eastAsia="FangSong_GB2312"/>
                <w:spacing w:val="13"/>
                <w:sz w:val="20"/>
                <w:szCs w:val="20"/>
                <w:lang w:val="en-US" w:eastAsia="zh-CN"/>
              </w:rPr>
              <w:t>其中</w:t>
            </w:r>
            <w:r>
              <w:rPr>
                <w:rFonts w:hint="eastAsia" w:eastAsia="FangSong_GB2312"/>
                <w:spacing w:val="13"/>
                <w:sz w:val="20"/>
                <w:szCs w:val="20"/>
                <w:lang w:eastAsia="zh-CN"/>
              </w:rPr>
              <w:t>2年及以上新材料、硬科技领域投资</w:t>
            </w:r>
            <w:r>
              <w:rPr>
                <w:rFonts w:hint="eastAsia"/>
                <w:spacing w:val="13"/>
                <w:sz w:val="20"/>
                <w:szCs w:val="20"/>
                <w:lang w:eastAsia="zh-CN"/>
              </w:rPr>
              <w:t>经历。</w:t>
            </w:r>
          </w:p>
          <w:p w14:paraId="322F3856">
            <w:pPr>
              <w:pStyle w:val="13"/>
              <w:spacing w:before="38" w:line="224" w:lineRule="auto"/>
              <w:ind w:left="10"/>
              <w:rPr>
                <w:rFonts w:hint="eastAsia" w:eastAsia="FangSong_GB2312"/>
                <w:spacing w:val="13"/>
                <w:sz w:val="20"/>
                <w:szCs w:val="20"/>
                <w:lang w:eastAsia="zh-CN"/>
              </w:rPr>
            </w:pPr>
            <w:r>
              <w:rPr>
                <w:rFonts w:hint="eastAsia"/>
                <w:spacing w:val="13"/>
                <w:sz w:val="20"/>
                <w:szCs w:val="20"/>
                <w:lang w:val="en-US" w:eastAsia="zh-CN"/>
              </w:rPr>
              <w:t>2.</w:t>
            </w:r>
            <w:r>
              <w:rPr>
                <w:rFonts w:hint="eastAsia" w:eastAsia="FangSong_GB2312"/>
                <w:spacing w:val="13"/>
                <w:sz w:val="20"/>
                <w:szCs w:val="20"/>
                <w:lang w:eastAsia="zh-CN"/>
              </w:rPr>
              <w:t>熟悉新材料行业主流技术</w:t>
            </w:r>
          </w:p>
          <w:p w14:paraId="202A830B">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路线及产业链关键环节，具备基础的技术理解能力</w:t>
            </w:r>
            <w:r>
              <w:rPr>
                <w:rFonts w:hint="eastAsia"/>
                <w:spacing w:val="13"/>
                <w:sz w:val="20"/>
                <w:szCs w:val="20"/>
                <w:lang w:eastAsia="zh-CN"/>
              </w:rPr>
              <w:t>。</w:t>
            </w:r>
          </w:p>
          <w:p w14:paraId="57F1A9E6">
            <w:pPr>
              <w:pStyle w:val="13"/>
              <w:spacing w:before="38" w:line="224" w:lineRule="auto"/>
              <w:ind w:left="10"/>
              <w:rPr>
                <w:rFonts w:hint="eastAsia" w:eastAsia="FangSong_GB2312"/>
                <w:spacing w:val="13"/>
                <w:sz w:val="20"/>
                <w:szCs w:val="20"/>
                <w:lang w:eastAsia="zh-CN"/>
              </w:rPr>
            </w:pPr>
            <w:r>
              <w:rPr>
                <w:rFonts w:hint="eastAsia"/>
                <w:spacing w:val="13"/>
                <w:sz w:val="20"/>
                <w:szCs w:val="20"/>
                <w:lang w:val="en-US" w:eastAsia="zh-CN"/>
              </w:rPr>
              <w:t>3</w:t>
            </w:r>
            <w:r>
              <w:rPr>
                <w:rFonts w:hint="eastAsia" w:eastAsia="FangSong_GB2312"/>
                <w:spacing w:val="13"/>
                <w:sz w:val="20"/>
                <w:szCs w:val="20"/>
                <w:lang w:eastAsia="zh-CN"/>
              </w:rPr>
              <w:t>.掌握基本的财务分析工具</w:t>
            </w:r>
          </w:p>
          <w:p w14:paraId="522D9B57">
            <w:pPr>
              <w:pStyle w:val="13"/>
              <w:spacing w:before="38" w:line="224" w:lineRule="auto"/>
              <w:ind w:left="10"/>
              <w:rPr>
                <w:rFonts w:hint="default"/>
                <w:spacing w:val="13"/>
                <w:sz w:val="20"/>
                <w:szCs w:val="20"/>
                <w:lang w:val="en-US" w:eastAsia="zh-CN"/>
              </w:rPr>
            </w:pPr>
            <w:r>
              <w:rPr>
                <w:rFonts w:hint="eastAsia" w:eastAsia="FangSong_GB2312"/>
                <w:spacing w:val="13"/>
                <w:sz w:val="20"/>
                <w:szCs w:val="20"/>
                <w:lang w:eastAsia="zh-CN"/>
              </w:rPr>
              <w:t>和估值方法，</w:t>
            </w:r>
            <w:r>
              <w:rPr>
                <w:rFonts w:hint="eastAsia" w:eastAsia="FangSong_GB2312"/>
                <w:spacing w:val="13"/>
                <w:sz w:val="20"/>
                <w:szCs w:val="20"/>
                <w:lang w:val="en-US" w:eastAsia="zh-CN"/>
              </w:rPr>
              <w:t>能够</w:t>
            </w:r>
            <w:r>
              <w:rPr>
                <w:rFonts w:hint="eastAsia" w:eastAsia="FangSong_GB2312"/>
                <w:spacing w:val="13"/>
                <w:sz w:val="20"/>
                <w:szCs w:val="20"/>
                <w:lang w:eastAsia="zh-CN"/>
              </w:rPr>
              <w:t>独立完成项目初步尽调与报告撰写</w:t>
            </w:r>
            <w:r>
              <w:rPr>
                <w:rFonts w:hint="eastAsia"/>
                <w:spacing w:val="13"/>
                <w:sz w:val="20"/>
                <w:szCs w:val="20"/>
                <w:lang w:eastAsia="zh-CN"/>
              </w:rPr>
              <w:t>。</w:t>
            </w:r>
          </w:p>
          <w:p w14:paraId="5ED7011F">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4</w:t>
            </w:r>
            <w:r>
              <w:rPr>
                <w:rFonts w:hint="eastAsia" w:eastAsia="FangSong_GB2312"/>
                <w:spacing w:val="13"/>
                <w:sz w:val="20"/>
                <w:szCs w:val="20"/>
                <w:lang w:eastAsia="zh-CN"/>
              </w:rPr>
              <w:t>.具备良好的沟通协调能力，能与技术团队、财务团队、外部机构有效协作。</w:t>
            </w:r>
          </w:p>
          <w:p w14:paraId="0CB0203E">
            <w:pPr>
              <w:pStyle w:val="13"/>
              <w:spacing w:before="38" w:line="224" w:lineRule="auto"/>
              <w:ind w:left="10"/>
              <w:rPr>
                <w:rFonts w:hint="eastAsia"/>
                <w:spacing w:val="13"/>
                <w:sz w:val="20"/>
                <w:szCs w:val="20"/>
                <w:lang w:val="en-US" w:eastAsia="zh-CN"/>
              </w:rPr>
            </w:pPr>
          </w:p>
          <w:p w14:paraId="785BF471">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优先任职资格：</w:t>
            </w:r>
          </w:p>
          <w:p w14:paraId="3D7DEB42">
            <w:pPr>
              <w:pStyle w:val="13"/>
              <w:spacing w:before="38" w:line="224" w:lineRule="auto"/>
              <w:ind w:left="10"/>
              <w:rPr>
                <w:rFonts w:hint="eastAsia" w:eastAsia="FangSong_GB2312"/>
                <w:spacing w:val="13"/>
                <w:sz w:val="20"/>
                <w:szCs w:val="20"/>
                <w:lang w:eastAsia="zh-CN"/>
              </w:rPr>
            </w:pPr>
            <w:r>
              <w:rPr>
                <w:rFonts w:hint="eastAsia"/>
                <w:spacing w:val="13"/>
                <w:sz w:val="20"/>
                <w:szCs w:val="20"/>
                <w:lang w:val="en-US" w:eastAsia="zh-CN"/>
              </w:rPr>
              <w:t>1</w:t>
            </w:r>
            <w:r>
              <w:rPr>
                <w:rFonts w:hint="eastAsia" w:eastAsia="FangSong_GB2312"/>
                <w:spacing w:val="13"/>
                <w:sz w:val="20"/>
                <w:szCs w:val="20"/>
                <w:lang w:eastAsia="zh-CN"/>
              </w:rPr>
              <w:t>.有完整参与过从项目挖掘到交割的全流程项目</w:t>
            </w:r>
            <w:r>
              <w:rPr>
                <w:rFonts w:hint="eastAsia"/>
                <w:spacing w:val="13"/>
                <w:sz w:val="20"/>
                <w:szCs w:val="20"/>
                <w:lang w:eastAsia="zh-CN"/>
              </w:rPr>
              <w:t>经历</w:t>
            </w:r>
            <w:r>
              <w:rPr>
                <w:rFonts w:hint="eastAsia" w:eastAsia="FangSong_GB2312"/>
                <w:spacing w:val="13"/>
                <w:sz w:val="20"/>
                <w:szCs w:val="20"/>
                <w:lang w:eastAsia="zh-CN"/>
              </w:rPr>
              <w:t>优先</w:t>
            </w:r>
            <w:r>
              <w:rPr>
                <w:rFonts w:hint="eastAsia"/>
                <w:spacing w:val="13"/>
                <w:sz w:val="20"/>
                <w:szCs w:val="20"/>
                <w:lang w:eastAsia="zh-CN"/>
              </w:rPr>
              <w:t>。</w:t>
            </w:r>
          </w:p>
          <w:p w14:paraId="086AE6D0">
            <w:pPr>
              <w:pStyle w:val="13"/>
              <w:spacing w:before="38" w:line="224" w:lineRule="auto"/>
              <w:ind w:left="10"/>
              <w:rPr>
                <w:sz w:val="20"/>
                <w:szCs w:val="20"/>
              </w:rPr>
            </w:pPr>
            <w:r>
              <w:rPr>
                <w:rFonts w:hint="eastAsia"/>
                <w:spacing w:val="13"/>
                <w:sz w:val="20"/>
                <w:szCs w:val="20"/>
                <w:lang w:val="en-US" w:eastAsia="zh-CN"/>
              </w:rPr>
              <w:t>2.</w:t>
            </w:r>
            <w:r>
              <w:rPr>
                <w:rFonts w:hint="eastAsia" w:eastAsia="FangSong_GB2312"/>
                <w:spacing w:val="13"/>
                <w:sz w:val="20"/>
                <w:szCs w:val="20"/>
                <w:lang w:eastAsia="zh-CN"/>
              </w:rPr>
              <w:t>拥有CFA、CPA等资质优先</w:t>
            </w:r>
            <w:r>
              <w:rPr>
                <w:rFonts w:hint="eastAsia"/>
                <w:spacing w:val="13"/>
                <w:sz w:val="20"/>
                <w:szCs w:val="20"/>
                <w:lang w:eastAsia="zh-CN"/>
              </w:rPr>
              <w:t>。</w:t>
            </w:r>
          </w:p>
        </w:tc>
      </w:tr>
    </w:tbl>
    <w:p w14:paraId="0896D2C0">
      <w:pPr>
        <w:spacing w:line="278" w:lineRule="auto"/>
        <w:rPr>
          <w:rFonts w:ascii="Arial"/>
          <w:sz w:val="21"/>
        </w:rPr>
      </w:pPr>
    </w:p>
    <w:tbl>
      <w:tblPr>
        <w:tblStyle w:val="14"/>
        <w:tblW w:w="14305" w:type="dxa"/>
        <w:tblInd w:w="-6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7"/>
        <w:gridCol w:w="859"/>
        <w:gridCol w:w="1323"/>
        <w:gridCol w:w="1650"/>
        <w:gridCol w:w="1582"/>
        <w:gridCol w:w="1200"/>
        <w:gridCol w:w="695"/>
        <w:gridCol w:w="2878"/>
        <w:gridCol w:w="2741"/>
      </w:tblGrid>
      <w:tr w14:paraId="5552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6" w:hRule="atLeast"/>
        </w:trPr>
        <w:tc>
          <w:tcPr>
            <w:tcW w:w="1377" w:type="dxa"/>
            <w:vAlign w:val="top"/>
          </w:tcPr>
          <w:p w14:paraId="74C485FF">
            <w:pPr>
              <w:rPr>
                <w:rFonts w:ascii="Arial"/>
                <w:sz w:val="21"/>
              </w:rPr>
            </w:pPr>
          </w:p>
          <w:p w14:paraId="5B5AA29C">
            <w:pPr>
              <w:spacing w:line="241" w:lineRule="auto"/>
              <w:rPr>
                <w:rFonts w:ascii="Arial"/>
                <w:sz w:val="21"/>
              </w:rPr>
            </w:pPr>
          </w:p>
          <w:p w14:paraId="78286A3A">
            <w:pPr>
              <w:spacing w:line="241" w:lineRule="auto"/>
              <w:rPr>
                <w:rFonts w:ascii="Arial"/>
                <w:sz w:val="21"/>
              </w:rPr>
            </w:pPr>
          </w:p>
          <w:p w14:paraId="56594F01">
            <w:pPr>
              <w:spacing w:line="241" w:lineRule="auto"/>
              <w:rPr>
                <w:rFonts w:ascii="Arial"/>
                <w:sz w:val="21"/>
              </w:rPr>
            </w:pPr>
          </w:p>
          <w:p w14:paraId="757F57D4">
            <w:pPr>
              <w:spacing w:line="241" w:lineRule="auto"/>
              <w:rPr>
                <w:rFonts w:ascii="Arial"/>
                <w:sz w:val="21"/>
              </w:rPr>
            </w:pPr>
          </w:p>
          <w:p w14:paraId="277B253A">
            <w:pPr>
              <w:spacing w:line="241" w:lineRule="auto"/>
              <w:rPr>
                <w:rFonts w:ascii="Arial"/>
                <w:sz w:val="21"/>
              </w:rPr>
            </w:pPr>
          </w:p>
          <w:p w14:paraId="1A4D9B73">
            <w:pPr>
              <w:spacing w:line="241" w:lineRule="auto"/>
              <w:rPr>
                <w:rFonts w:ascii="Arial"/>
                <w:sz w:val="21"/>
              </w:rPr>
            </w:pPr>
          </w:p>
          <w:p w14:paraId="0B7FF2DD">
            <w:pPr>
              <w:spacing w:line="241" w:lineRule="auto"/>
              <w:rPr>
                <w:rFonts w:ascii="Arial"/>
                <w:sz w:val="21"/>
              </w:rPr>
            </w:pPr>
          </w:p>
          <w:p w14:paraId="71E241CC">
            <w:pPr>
              <w:pStyle w:val="13"/>
              <w:spacing w:before="65" w:line="225" w:lineRule="auto"/>
              <w:jc w:val="center"/>
              <w:rPr>
                <w:spacing w:val="5"/>
                <w:sz w:val="20"/>
                <w:szCs w:val="20"/>
              </w:rPr>
            </w:pPr>
            <w:r>
              <w:rPr>
                <w:spacing w:val="5"/>
                <w:sz w:val="20"/>
                <w:szCs w:val="20"/>
              </w:rPr>
              <w:t>项目拓展部</w:t>
            </w:r>
          </w:p>
          <w:p w14:paraId="3045C788">
            <w:pPr>
              <w:pStyle w:val="13"/>
              <w:spacing w:before="65" w:line="225" w:lineRule="auto"/>
              <w:jc w:val="center"/>
              <w:rPr>
                <w:sz w:val="20"/>
                <w:szCs w:val="20"/>
              </w:rPr>
            </w:pPr>
            <w:r>
              <w:rPr>
                <w:spacing w:val="3"/>
                <w:sz w:val="20"/>
                <w:szCs w:val="20"/>
              </w:rPr>
              <w:t>总监</w:t>
            </w:r>
          </w:p>
        </w:tc>
        <w:tc>
          <w:tcPr>
            <w:tcW w:w="859" w:type="dxa"/>
            <w:vAlign w:val="top"/>
          </w:tcPr>
          <w:p w14:paraId="6D905E3F">
            <w:pPr>
              <w:spacing w:line="243" w:lineRule="auto"/>
              <w:rPr>
                <w:rFonts w:ascii="Arial"/>
                <w:sz w:val="21"/>
              </w:rPr>
            </w:pPr>
          </w:p>
          <w:p w14:paraId="5E45CD53">
            <w:pPr>
              <w:spacing w:line="243" w:lineRule="auto"/>
              <w:rPr>
                <w:rFonts w:ascii="Arial"/>
                <w:sz w:val="21"/>
              </w:rPr>
            </w:pPr>
          </w:p>
          <w:p w14:paraId="50E3CEE1">
            <w:pPr>
              <w:spacing w:line="243" w:lineRule="auto"/>
              <w:rPr>
                <w:rFonts w:ascii="Arial"/>
                <w:sz w:val="21"/>
              </w:rPr>
            </w:pPr>
          </w:p>
          <w:p w14:paraId="2CF757DE">
            <w:pPr>
              <w:spacing w:line="243" w:lineRule="auto"/>
              <w:rPr>
                <w:rFonts w:ascii="Arial"/>
                <w:sz w:val="21"/>
              </w:rPr>
            </w:pPr>
          </w:p>
          <w:p w14:paraId="6F026F8E">
            <w:pPr>
              <w:spacing w:line="243" w:lineRule="auto"/>
              <w:rPr>
                <w:rFonts w:ascii="Arial"/>
                <w:sz w:val="21"/>
              </w:rPr>
            </w:pPr>
          </w:p>
          <w:p w14:paraId="34639691">
            <w:pPr>
              <w:spacing w:line="243" w:lineRule="auto"/>
              <w:rPr>
                <w:rFonts w:ascii="Arial"/>
                <w:sz w:val="21"/>
              </w:rPr>
            </w:pPr>
          </w:p>
          <w:p w14:paraId="6247F158">
            <w:pPr>
              <w:spacing w:line="243" w:lineRule="auto"/>
              <w:rPr>
                <w:rFonts w:ascii="Arial"/>
                <w:sz w:val="21"/>
              </w:rPr>
            </w:pPr>
          </w:p>
          <w:p w14:paraId="6234B2D2">
            <w:pPr>
              <w:spacing w:line="244" w:lineRule="auto"/>
              <w:rPr>
                <w:rFonts w:ascii="Arial"/>
                <w:sz w:val="21"/>
              </w:rPr>
            </w:pPr>
          </w:p>
          <w:p w14:paraId="76BFD315">
            <w:pPr>
              <w:pStyle w:val="13"/>
              <w:spacing w:before="65" w:line="275" w:lineRule="exact"/>
              <w:ind w:left="374"/>
              <w:rPr>
                <w:sz w:val="20"/>
                <w:szCs w:val="20"/>
              </w:rPr>
            </w:pPr>
            <w:r>
              <w:rPr>
                <w:position w:val="1"/>
                <w:sz w:val="20"/>
                <w:szCs w:val="20"/>
              </w:rPr>
              <w:t>1</w:t>
            </w:r>
          </w:p>
        </w:tc>
        <w:tc>
          <w:tcPr>
            <w:tcW w:w="1323" w:type="dxa"/>
            <w:vAlign w:val="top"/>
          </w:tcPr>
          <w:p w14:paraId="2E6BA9BF">
            <w:pPr>
              <w:rPr>
                <w:rFonts w:ascii="Arial"/>
                <w:sz w:val="21"/>
              </w:rPr>
            </w:pPr>
          </w:p>
          <w:p w14:paraId="68E34807">
            <w:pPr>
              <w:rPr>
                <w:rFonts w:ascii="Arial"/>
                <w:sz w:val="21"/>
              </w:rPr>
            </w:pPr>
          </w:p>
          <w:p w14:paraId="31F8CFEE">
            <w:pPr>
              <w:rPr>
                <w:rFonts w:ascii="Arial"/>
                <w:sz w:val="21"/>
              </w:rPr>
            </w:pPr>
          </w:p>
          <w:p w14:paraId="2309363F">
            <w:pPr>
              <w:rPr>
                <w:rFonts w:ascii="Arial"/>
                <w:sz w:val="21"/>
              </w:rPr>
            </w:pPr>
          </w:p>
          <w:p w14:paraId="08CEABDB">
            <w:pPr>
              <w:rPr>
                <w:rFonts w:ascii="Arial"/>
                <w:sz w:val="21"/>
              </w:rPr>
            </w:pPr>
          </w:p>
          <w:p w14:paraId="773A4A18">
            <w:pPr>
              <w:spacing w:line="241" w:lineRule="auto"/>
              <w:rPr>
                <w:rFonts w:ascii="Arial"/>
                <w:sz w:val="21"/>
              </w:rPr>
            </w:pPr>
          </w:p>
          <w:p w14:paraId="3DAE5BB4">
            <w:pPr>
              <w:pStyle w:val="13"/>
              <w:spacing w:before="65" w:line="221" w:lineRule="auto"/>
              <w:rPr>
                <w:spacing w:val="11"/>
                <w:sz w:val="20"/>
                <w:szCs w:val="20"/>
              </w:rPr>
            </w:pPr>
          </w:p>
          <w:p w14:paraId="2450C174">
            <w:pPr>
              <w:pStyle w:val="13"/>
              <w:spacing w:before="65" w:line="221" w:lineRule="auto"/>
              <w:ind w:left="54"/>
              <w:rPr>
                <w:sz w:val="20"/>
                <w:szCs w:val="20"/>
              </w:rPr>
            </w:pPr>
            <w:r>
              <w:rPr>
                <w:spacing w:val="11"/>
                <w:sz w:val="20"/>
                <w:szCs w:val="20"/>
              </w:rPr>
              <w:t>工学门类</w:t>
            </w:r>
            <w:r>
              <w:rPr>
                <w:rFonts w:hint="eastAsia"/>
                <w:spacing w:val="11"/>
                <w:sz w:val="20"/>
                <w:szCs w:val="20"/>
                <w:lang w:eastAsia="zh-CN"/>
              </w:rPr>
              <w:t>、</w:t>
            </w:r>
            <w:r>
              <w:rPr>
                <w:spacing w:val="15"/>
                <w:sz w:val="20"/>
                <w:szCs w:val="20"/>
              </w:rPr>
              <w:t>管理学门类、理学门类</w:t>
            </w:r>
          </w:p>
        </w:tc>
        <w:tc>
          <w:tcPr>
            <w:tcW w:w="1650" w:type="dxa"/>
            <w:vAlign w:val="top"/>
          </w:tcPr>
          <w:p w14:paraId="3A7AD6F8">
            <w:pPr>
              <w:spacing w:line="248" w:lineRule="auto"/>
              <w:rPr>
                <w:rFonts w:ascii="Arial"/>
                <w:sz w:val="21"/>
              </w:rPr>
            </w:pPr>
          </w:p>
          <w:p w14:paraId="2F165681">
            <w:pPr>
              <w:spacing w:line="248" w:lineRule="auto"/>
              <w:rPr>
                <w:rFonts w:ascii="Arial"/>
                <w:sz w:val="21"/>
              </w:rPr>
            </w:pPr>
          </w:p>
          <w:p w14:paraId="45E77F2A">
            <w:pPr>
              <w:spacing w:line="248" w:lineRule="auto"/>
              <w:rPr>
                <w:rFonts w:ascii="Arial"/>
                <w:sz w:val="21"/>
              </w:rPr>
            </w:pPr>
          </w:p>
          <w:p w14:paraId="6B5D4EBC">
            <w:pPr>
              <w:spacing w:line="248" w:lineRule="auto"/>
              <w:rPr>
                <w:rFonts w:ascii="Arial"/>
                <w:sz w:val="21"/>
              </w:rPr>
            </w:pPr>
          </w:p>
          <w:p w14:paraId="50B5071E">
            <w:pPr>
              <w:spacing w:line="248" w:lineRule="auto"/>
              <w:rPr>
                <w:rFonts w:ascii="Arial"/>
                <w:sz w:val="21"/>
              </w:rPr>
            </w:pPr>
          </w:p>
          <w:p w14:paraId="1B7FE46D">
            <w:pPr>
              <w:spacing w:line="248" w:lineRule="auto"/>
              <w:rPr>
                <w:rFonts w:ascii="Arial"/>
                <w:sz w:val="21"/>
              </w:rPr>
            </w:pPr>
          </w:p>
          <w:p w14:paraId="6CDD0C07">
            <w:pPr>
              <w:spacing w:line="249" w:lineRule="auto"/>
              <w:rPr>
                <w:rFonts w:ascii="Arial"/>
                <w:sz w:val="21"/>
              </w:rPr>
            </w:pPr>
          </w:p>
          <w:p w14:paraId="692E69BA">
            <w:pPr>
              <w:pStyle w:val="13"/>
              <w:spacing w:before="65" w:line="290" w:lineRule="auto"/>
              <w:ind w:left="100" w:right="19" w:hanging="96"/>
              <w:rPr>
                <w:rFonts w:hint="eastAsia"/>
                <w:spacing w:val="7"/>
                <w:sz w:val="20"/>
                <w:szCs w:val="20"/>
                <w:lang w:val="en-US" w:eastAsia="zh-CN"/>
              </w:rPr>
            </w:pPr>
            <w:r>
              <w:rPr>
                <w:spacing w:val="7"/>
                <w:sz w:val="20"/>
                <w:szCs w:val="20"/>
              </w:rPr>
              <w:t>研究生</w:t>
            </w:r>
            <w:r>
              <w:rPr>
                <w:rFonts w:hint="eastAsia"/>
                <w:spacing w:val="7"/>
                <w:sz w:val="20"/>
                <w:szCs w:val="20"/>
                <w:lang w:val="en-US" w:eastAsia="zh-CN"/>
              </w:rPr>
              <w:t>学历，</w:t>
            </w:r>
          </w:p>
          <w:p w14:paraId="73B9AE56">
            <w:pPr>
              <w:pStyle w:val="13"/>
              <w:spacing w:before="65" w:line="224" w:lineRule="auto"/>
              <w:ind w:left="30"/>
              <w:rPr>
                <w:sz w:val="20"/>
                <w:szCs w:val="20"/>
              </w:rPr>
            </w:pPr>
            <w:r>
              <w:rPr>
                <w:spacing w:val="7"/>
                <w:sz w:val="20"/>
                <w:szCs w:val="20"/>
              </w:rPr>
              <w:t>并</w:t>
            </w:r>
            <w:r>
              <w:rPr>
                <w:rFonts w:hint="eastAsia"/>
                <w:spacing w:val="7"/>
                <w:sz w:val="20"/>
                <w:szCs w:val="20"/>
                <w:lang w:val="en-US" w:eastAsia="zh-CN"/>
              </w:rPr>
              <w:t>取得</w:t>
            </w:r>
            <w:r>
              <w:rPr>
                <w:spacing w:val="7"/>
                <w:sz w:val="20"/>
                <w:szCs w:val="20"/>
              </w:rPr>
              <w:t>相应的学位</w:t>
            </w:r>
          </w:p>
        </w:tc>
        <w:tc>
          <w:tcPr>
            <w:tcW w:w="1582" w:type="dxa"/>
            <w:vAlign w:val="top"/>
          </w:tcPr>
          <w:p w14:paraId="7A24248E">
            <w:pPr>
              <w:spacing w:line="243" w:lineRule="auto"/>
              <w:jc w:val="center"/>
              <w:rPr>
                <w:rFonts w:ascii="Arial"/>
                <w:sz w:val="21"/>
              </w:rPr>
            </w:pPr>
          </w:p>
          <w:p w14:paraId="3DBBB633">
            <w:pPr>
              <w:spacing w:line="243" w:lineRule="auto"/>
              <w:jc w:val="center"/>
              <w:rPr>
                <w:rFonts w:ascii="Arial"/>
                <w:sz w:val="21"/>
              </w:rPr>
            </w:pPr>
          </w:p>
          <w:p w14:paraId="6FDC5874">
            <w:pPr>
              <w:spacing w:line="243" w:lineRule="auto"/>
              <w:jc w:val="center"/>
              <w:rPr>
                <w:rFonts w:ascii="Arial"/>
                <w:sz w:val="21"/>
              </w:rPr>
            </w:pPr>
          </w:p>
          <w:p w14:paraId="459FE77D">
            <w:pPr>
              <w:spacing w:line="243" w:lineRule="auto"/>
              <w:jc w:val="center"/>
              <w:rPr>
                <w:rFonts w:ascii="Arial"/>
                <w:sz w:val="21"/>
              </w:rPr>
            </w:pPr>
          </w:p>
          <w:p w14:paraId="26D6448A">
            <w:pPr>
              <w:spacing w:line="243" w:lineRule="auto"/>
              <w:jc w:val="center"/>
              <w:rPr>
                <w:rFonts w:ascii="Arial"/>
                <w:sz w:val="21"/>
              </w:rPr>
            </w:pPr>
          </w:p>
          <w:p w14:paraId="0905274A">
            <w:pPr>
              <w:spacing w:line="244" w:lineRule="auto"/>
              <w:jc w:val="center"/>
              <w:rPr>
                <w:rFonts w:ascii="Arial"/>
                <w:sz w:val="21"/>
              </w:rPr>
            </w:pPr>
          </w:p>
          <w:p w14:paraId="137068AF">
            <w:pPr>
              <w:spacing w:line="244" w:lineRule="auto"/>
              <w:jc w:val="center"/>
              <w:rPr>
                <w:rFonts w:ascii="Arial"/>
                <w:sz w:val="21"/>
              </w:rPr>
            </w:pPr>
          </w:p>
          <w:p w14:paraId="39AE4602">
            <w:pPr>
              <w:pStyle w:val="13"/>
              <w:spacing w:before="65" w:line="224" w:lineRule="auto"/>
              <w:ind w:left="30"/>
              <w:rPr>
                <w:sz w:val="20"/>
                <w:szCs w:val="20"/>
              </w:rPr>
            </w:pPr>
            <w:r>
              <w:rPr>
                <w:spacing w:val="17"/>
                <w:sz w:val="20"/>
                <w:szCs w:val="20"/>
              </w:rPr>
              <w:t>具有化工、石化 行业</w:t>
            </w:r>
            <w:r>
              <w:rPr>
                <w:rFonts w:hint="eastAsia"/>
                <w:spacing w:val="17"/>
                <w:sz w:val="20"/>
                <w:szCs w:val="20"/>
                <w:lang w:val="en-US" w:eastAsia="zh-CN"/>
              </w:rPr>
              <w:t>5</w:t>
            </w:r>
            <w:r>
              <w:rPr>
                <w:spacing w:val="17"/>
                <w:sz w:val="20"/>
                <w:szCs w:val="20"/>
              </w:rPr>
              <w:t>年及以上生产</w:t>
            </w:r>
            <w:r>
              <w:rPr>
                <w:rFonts w:hint="eastAsia"/>
                <w:spacing w:val="17"/>
                <w:sz w:val="20"/>
                <w:szCs w:val="20"/>
                <w:lang w:eastAsia="zh-CN"/>
              </w:rPr>
              <w:t>、</w:t>
            </w:r>
            <w:r>
              <w:rPr>
                <w:spacing w:val="17"/>
                <w:sz w:val="20"/>
                <w:szCs w:val="20"/>
              </w:rPr>
              <w:t>技术、项目管理的工作</w:t>
            </w:r>
            <w:r>
              <w:rPr>
                <w:rFonts w:hint="eastAsia"/>
                <w:spacing w:val="17"/>
                <w:sz w:val="20"/>
                <w:szCs w:val="20"/>
                <w:lang w:eastAsia="zh-CN"/>
              </w:rPr>
              <w:t>经历</w:t>
            </w:r>
            <w:r>
              <w:rPr>
                <w:spacing w:val="17"/>
                <w:sz w:val="20"/>
                <w:szCs w:val="20"/>
              </w:rPr>
              <w:t>。</w:t>
            </w:r>
          </w:p>
        </w:tc>
        <w:tc>
          <w:tcPr>
            <w:tcW w:w="1200" w:type="dxa"/>
            <w:vAlign w:val="top"/>
          </w:tcPr>
          <w:p w14:paraId="7A9F266C">
            <w:pPr>
              <w:spacing w:line="248" w:lineRule="auto"/>
              <w:jc w:val="center"/>
              <w:rPr>
                <w:rFonts w:ascii="Arial"/>
                <w:sz w:val="21"/>
              </w:rPr>
            </w:pPr>
          </w:p>
          <w:p w14:paraId="7A849F90">
            <w:pPr>
              <w:spacing w:line="248" w:lineRule="auto"/>
              <w:jc w:val="center"/>
              <w:rPr>
                <w:rFonts w:ascii="Arial"/>
                <w:sz w:val="21"/>
              </w:rPr>
            </w:pPr>
          </w:p>
          <w:p w14:paraId="75E24AFA">
            <w:pPr>
              <w:spacing w:line="248" w:lineRule="auto"/>
              <w:jc w:val="center"/>
              <w:rPr>
                <w:rFonts w:ascii="Arial"/>
                <w:sz w:val="21"/>
              </w:rPr>
            </w:pPr>
          </w:p>
          <w:p w14:paraId="15318606">
            <w:pPr>
              <w:spacing w:line="248" w:lineRule="auto"/>
              <w:jc w:val="center"/>
              <w:rPr>
                <w:rFonts w:ascii="Arial"/>
                <w:sz w:val="21"/>
              </w:rPr>
            </w:pPr>
          </w:p>
          <w:p w14:paraId="2BF29F7B">
            <w:pPr>
              <w:spacing w:line="248" w:lineRule="auto"/>
              <w:jc w:val="center"/>
              <w:rPr>
                <w:rFonts w:ascii="Arial"/>
                <w:sz w:val="21"/>
              </w:rPr>
            </w:pPr>
          </w:p>
          <w:p w14:paraId="05C8E61A">
            <w:pPr>
              <w:spacing w:line="248" w:lineRule="auto"/>
              <w:jc w:val="center"/>
              <w:rPr>
                <w:rFonts w:ascii="Arial"/>
                <w:sz w:val="21"/>
              </w:rPr>
            </w:pPr>
          </w:p>
          <w:p w14:paraId="0F57C80B">
            <w:pPr>
              <w:spacing w:line="249" w:lineRule="auto"/>
              <w:jc w:val="center"/>
              <w:rPr>
                <w:rFonts w:ascii="Arial"/>
                <w:sz w:val="21"/>
              </w:rPr>
            </w:pPr>
          </w:p>
          <w:p w14:paraId="642714BA">
            <w:pPr>
              <w:pStyle w:val="13"/>
              <w:spacing w:before="65" w:line="272" w:lineRule="exact"/>
              <w:jc w:val="both"/>
              <w:rPr>
                <w:spacing w:val="8"/>
                <w:position w:val="1"/>
                <w:sz w:val="20"/>
                <w:szCs w:val="20"/>
              </w:rPr>
            </w:pPr>
            <w:r>
              <w:rPr>
                <w:spacing w:val="8"/>
                <w:position w:val="1"/>
                <w:sz w:val="20"/>
                <w:szCs w:val="20"/>
              </w:rPr>
              <w:t>20000-30000</w:t>
            </w:r>
          </w:p>
          <w:p w14:paraId="140ED773">
            <w:pPr>
              <w:pStyle w:val="13"/>
              <w:spacing w:before="65" w:line="272" w:lineRule="exact"/>
              <w:jc w:val="both"/>
              <w:rPr>
                <w:rFonts w:hint="eastAsia" w:eastAsia="FangSong_GB2312"/>
                <w:sz w:val="20"/>
                <w:szCs w:val="20"/>
                <w:lang w:eastAsia="zh-CN"/>
              </w:rPr>
            </w:pPr>
            <w:r>
              <w:rPr>
                <w:spacing w:val="8"/>
                <w:position w:val="1"/>
                <w:sz w:val="20"/>
                <w:szCs w:val="20"/>
              </w:rPr>
              <w:t>元/月</w:t>
            </w:r>
            <w:r>
              <w:rPr>
                <w:rFonts w:hint="eastAsia"/>
                <w:spacing w:val="8"/>
                <w:sz w:val="20"/>
                <w:szCs w:val="20"/>
                <w:lang w:eastAsia="zh-CN"/>
              </w:rPr>
              <w:t>（</w:t>
            </w:r>
            <w:r>
              <w:rPr>
                <w:rFonts w:hint="eastAsia"/>
                <w:spacing w:val="8"/>
                <w:sz w:val="20"/>
                <w:szCs w:val="20"/>
                <w:lang w:val="en-US" w:eastAsia="zh-CN"/>
              </w:rPr>
              <w:t>含</w:t>
            </w:r>
            <w:r>
              <w:rPr>
                <w:spacing w:val="8"/>
                <w:sz w:val="20"/>
                <w:szCs w:val="20"/>
              </w:rPr>
              <w:t>五险一</w:t>
            </w:r>
            <w:r>
              <w:rPr>
                <w:spacing w:val="-1"/>
                <w:sz w:val="20"/>
                <w:szCs w:val="20"/>
              </w:rPr>
              <w:t>金</w:t>
            </w:r>
            <w:r>
              <w:rPr>
                <w:rFonts w:hint="eastAsia"/>
                <w:spacing w:val="-1"/>
                <w:sz w:val="20"/>
                <w:szCs w:val="20"/>
                <w:lang w:eastAsia="zh-CN"/>
              </w:rPr>
              <w:t>）</w:t>
            </w:r>
          </w:p>
        </w:tc>
        <w:tc>
          <w:tcPr>
            <w:tcW w:w="695" w:type="dxa"/>
            <w:vAlign w:val="top"/>
          </w:tcPr>
          <w:p w14:paraId="41717C66">
            <w:pPr>
              <w:rPr>
                <w:rFonts w:ascii="Arial"/>
                <w:sz w:val="21"/>
              </w:rPr>
            </w:pPr>
          </w:p>
          <w:p w14:paraId="16FC9168">
            <w:pPr>
              <w:rPr>
                <w:rFonts w:ascii="Arial"/>
                <w:sz w:val="21"/>
              </w:rPr>
            </w:pPr>
          </w:p>
          <w:p w14:paraId="50CCCF45">
            <w:pPr>
              <w:rPr>
                <w:rFonts w:ascii="Arial"/>
                <w:sz w:val="21"/>
              </w:rPr>
            </w:pPr>
          </w:p>
          <w:p w14:paraId="165A3665">
            <w:pPr>
              <w:rPr>
                <w:rFonts w:ascii="Arial"/>
                <w:sz w:val="21"/>
              </w:rPr>
            </w:pPr>
          </w:p>
          <w:p w14:paraId="46E56509">
            <w:pPr>
              <w:rPr>
                <w:rFonts w:ascii="Arial"/>
                <w:sz w:val="21"/>
              </w:rPr>
            </w:pPr>
          </w:p>
          <w:p w14:paraId="40C4A48E">
            <w:pPr>
              <w:rPr>
                <w:rFonts w:ascii="Arial"/>
                <w:sz w:val="21"/>
              </w:rPr>
            </w:pPr>
          </w:p>
          <w:p w14:paraId="241CA346">
            <w:pPr>
              <w:rPr>
                <w:rFonts w:ascii="Arial"/>
                <w:sz w:val="21"/>
              </w:rPr>
            </w:pPr>
          </w:p>
          <w:p w14:paraId="386E906F">
            <w:pPr>
              <w:spacing w:line="241" w:lineRule="auto"/>
              <w:rPr>
                <w:rFonts w:ascii="Arial"/>
                <w:sz w:val="21"/>
              </w:rPr>
            </w:pPr>
          </w:p>
          <w:p w14:paraId="7F87406B">
            <w:pPr>
              <w:pStyle w:val="13"/>
              <w:spacing w:before="65" w:line="225" w:lineRule="auto"/>
              <w:jc w:val="center"/>
              <w:rPr>
                <w:sz w:val="20"/>
                <w:szCs w:val="20"/>
              </w:rPr>
            </w:pPr>
            <w:r>
              <w:rPr>
                <w:spacing w:val="6"/>
                <w:sz w:val="20"/>
                <w:szCs w:val="20"/>
              </w:rPr>
              <w:t>面议</w:t>
            </w:r>
          </w:p>
        </w:tc>
        <w:tc>
          <w:tcPr>
            <w:tcW w:w="2878" w:type="dxa"/>
            <w:vAlign w:val="top"/>
          </w:tcPr>
          <w:p w14:paraId="0080B174">
            <w:pPr>
              <w:pStyle w:val="13"/>
              <w:spacing w:before="38" w:line="224" w:lineRule="auto"/>
              <w:ind w:left="10"/>
              <w:rPr>
                <w:rFonts w:hint="eastAsia" w:eastAsia="FangSong_GB2312"/>
                <w:spacing w:val="13"/>
                <w:sz w:val="20"/>
                <w:szCs w:val="20"/>
                <w:lang w:eastAsia="zh-CN"/>
              </w:rPr>
            </w:pPr>
          </w:p>
          <w:p w14:paraId="05025568">
            <w:pPr>
              <w:pStyle w:val="13"/>
              <w:spacing w:before="38" w:line="224" w:lineRule="auto"/>
              <w:ind w:left="10"/>
              <w:rPr>
                <w:rFonts w:hint="eastAsia" w:eastAsia="FangSong_GB2312"/>
                <w:spacing w:val="13"/>
                <w:sz w:val="20"/>
                <w:szCs w:val="20"/>
                <w:lang w:eastAsia="zh-CN"/>
              </w:rPr>
            </w:pPr>
          </w:p>
          <w:p w14:paraId="41843A85">
            <w:pPr>
              <w:pStyle w:val="13"/>
              <w:spacing w:before="38" w:line="224" w:lineRule="auto"/>
              <w:ind w:left="10"/>
              <w:rPr>
                <w:rFonts w:hint="eastAsia" w:eastAsia="FangSong_GB2312"/>
                <w:spacing w:val="13"/>
                <w:sz w:val="20"/>
                <w:szCs w:val="20"/>
                <w:lang w:eastAsia="zh-CN"/>
              </w:rPr>
            </w:pPr>
          </w:p>
          <w:p w14:paraId="001728A8">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岗位描述：</w:t>
            </w:r>
          </w:p>
          <w:p w14:paraId="743477C4">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1.主持项目拓展部全面工作。</w:t>
            </w:r>
          </w:p>
          <w:p w14:paraId="103715EC">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2.组织制定公司战略规划、技术管理相关规章制度制修订。</w:t>
            </w:r>
          </w:p>
          <w:p w14:paraId="75005B62">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val="en-US" w:eastAsia="zh-CN"/>
              </w:rPr>
              <w:t>3.</w:t>
            </w:r>
            <w:r>
              <w:rPr>
                <w:rFonts w:hint="eastAsia" w:eastAsia="FangSong_GB2312"/>
                <w:spacing w:val="13"/>
                <w:sz w:val="20"/>
                <w:szCs w:val="20"/>
                <w:lang w:eastAsia="zh-CN"/>
              </w:rPr>
              <w:t>新技术推广与服务、技术服务、咨询对接。</w:t>
            </w:r>
          </w:p>
          <w:p w14:paraId="528F7047">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val="en-US" w:eastAsia="zh-CN"/>
              </w:rPr>
              <w:t>4.</w:t>
            </w:r>
            <w:r>
              <w:rPr>
                <w:rFonts w:hint="eastAsia" w:eastAsia="FangSong_GB2312"/>
                <w:spacing w:val="13"/>
                <w:sz w:val="20"/>
                <w:szCs w:val="20"/>
                <w:lang w:eastAsia="zh-CN"/>
              </w:rPr>
              <w:t>组织项目的筛选、调研、立项及验收等。</w:t>
            </w:r>
          </w:p>
          <w:p w14:paraId="06804267">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val="en-US" w:eastAsia="zh-CN"/>
              </w:rPr>
              <w:t>5.</w:t>
            </w:r>
            <w:r>
              <w:rPr>
                <w:rFonts w:hint="eastAsia" w:eastAsia="FangSong_GB2312"/>
                <w:spacing w:val="13"/>
                <w:sz w:val="20"/>
                <w:szCs w:val="20"/>
                <w:lang w:eastAsia="zh-CN"/>
              </w:rPr>
              <w:t>负责对项目经理工作</w:t>
            </w:r>
            <w:r>
              <w:rPr>
                <w:rFonts w:hint="eastAsia" w:eastAsia="FangSong_GB2312"/>
                <w:spacing w:val="13"/>
                <w:sz w:val="20"/>
                <w:szCs w:val="20"/>
                <w:lang w:val="en-US" w:eastAsia="zh-CN"/>
              </w:rPr>
              <w:t>进行</w:t>
            </w:r>
            <w:r>
              <w:rPr>
                <w:rFonts w:hint="eastAsia" w:eastAsia="FangSong_GB2312"/>
                <w:spacing w:val="13"/>
                <w:sz w:val="20"/>
                <w:szCs w:val="20"/>
                <w:lang w:eastAsia="zh-CN"/>
              </w:rPr>
              <w:t>任务分解与考核等。</w:t>
            </w:r>
          </w:p>
          <w:p w14:paraId="075F77BC">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val="en-US" w:eastAsia="zh-CN"/>
              </w:rPr>
              <w:t>6.负责</w:t>
            </w:r>
            <w:r>
              <w:rPr>
                <w:rFonts w:hint="eastAsia" w:eastAsia="FangSong_GB2312"/>
                <w:spacing w:val="13"/>
                <w:sz w:val="20"/>
                <w:szCs w:val="20"/>
                <w:lang w:eastAsia="zh-CN"/>
              </w:rPr>
              <w:t>技术委员会</w:t>
            </w:r>
            <w:r>
              <w:rPr>
                <w:rFonts w:hint="eastAsia" w:eastAsia="FangSong_GB2312"/>
                <w:spacing w:val="13"/>
                <w:sz w:val="20"/>
                <w:szCs w:val="20"/>
                <w:lang w:val="en-US" w:eastAsia="zh-CN"/>
              </w:rPr>
              <w:t>的</w:t>
            </w:r>
            <w:r>
              <w:rPr>
                <w:rFonts w:hint="eastAsia" w:eastAsia="FangSong_GB2312"/>
                <w:spacing w:val="13"/>
                <w:sz w:val="20"/>
                <w:szCs w:val="20"/>
                <w:lang w:eastAsia="zh-CN"/>
              </w:rPr>
              <w:t>管理与服务。</w:t>
            </w:r>
          </w:p>
          <w:p w14:paraId="035C1ABA">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val="en-US" w:eastAsia="zh-CN"/>
              </w:rPr>
              <w:t>7.</w:t>
            </w:r>
            <w:r>
              <w:rPr>
                <w:rFonts w:hint="eastAsia" w:eastAsia="FangSong_GB2312"/>
                <w:spacing w:val="13"/>
                <w:sz w:val="20"/>
                <w:szCs w:val="20"/>
                <w:lang w:eastAsia="zh-CN"/>
              </w:rPr>
              <w:t>完成公司安排的其他工作。</w:t>
            </w:r>
          </w:p>
          <w:p w14:paraId="7155EB28">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待遇：五险一金</w:t>
            </w:r>
          </w:p>
        </w:tc>
        <w:tc>
          <w:tcPr>
            <w:tcW w:w="2741" w:type="dxa"/>
            <w:vAlign w:val="top"/>
          </w:tcPr>
          <w:p w14:paraId="2A394EC9">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基本任职资格：</w:t>
            </w:r>
          </w:p>
          <w:p w14:paraId="61D87FD6">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1.具有化工、石化行业</w:t>
            </w:r>
            <w:r>
              <w:rPr>
                <w:rFonts w:hint="eastAsia" w:eastAsia="FangSong_GB2312"/>
                <w:spacing w:val="13"/>
                <w:sz w:val="20"/>
                <w:szCs w:val="20"/>
                <w:lang w:val="en-US" w:eastAsia="zh-CN"/>
              </w:rPr>
              <w:t>5</w:t>
            </w:r>
            <w:r>
              <w:rPr>
                <w:rFonts w:hint="eastAsia" w:eastAsia="FangSong_GB2312"/>
                <w:spacing w:val="13"/>
                <w:sz w:val="20"/>
                <w:szCs w:val="20"/>
                <w:lang w:eastAsia="zh-CN"/>
              </w:rPr>
              <w:t>年及以上生产、技术、项目管理的工作</w:t>
            </w:r>
            <w:r>
              <w:rPr>
                <w:rFonts w:hint="eastAsia"/>
                <w:spacing w:val="13"/>
                <w:sz w:val="20"/>
                <w:szCs w:val="20"/>
                <w:lang w:eastAsia="zh-CN"/>
              </w:rPr>
              <w:t>经历</w:t>
            </w:r>
            <w:r>
              <w:rPr>
                <w:rFonts w:hint="eastAsia" w:eastAsia="FangSong_GB2312"/>
                <w:spacing w:val="13"/>
                <w:sz w:val="20"/>
                <w:szCs w:val="20"/>
                <w:lang w:eastAsia="zh-CN"/>
              </w:rPr>
              <w:t>。</w:t>
            </w:r>
          </w:p>
          <w:p w14:paraId="3B19AC2A">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2</w:t>
            </w:r>
            <w:r>
              <w:rPr>
                <w:rFonts w:hint="eastAsia" w:eastAsia="FangSong_GB2312"/>
                <w:spacing w:val="13"/>
                <w:sz w:val="20"/>
                <w:szCs w:val="20"/>
                <w:lang w:eastAsia="zh-CN"/>
              </w:rPr>
              <w:t>.具有较强的沟通能力和协调管理能力，同时熟悉化工新材料现场，能够对现场安全风险做初步辨识。</w:t>
            </w:r>
          </w:p>
          <w:p w14:paraId="2004E669">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3</w:t>
            </w:r>
            <w:r>
              <w:rPr>
                <w:rFonts w:hint="eastAsia" w:eastAsia="FangSong_GB2312"/>
                <w:spacing w:val="13"/>
                <w:sz w:val="20"/>
                <w:szCs w:val="20"/>
                <w:lang w:eastAsia="zh-CN"/>
              </w:rPr>
              <w:t>.熟练掌握相关文献搜索工具，对新材料行业市场具备一定的敏锐性，具备独立编制调研报告能力。</w:t>
            </w:r>
          </w:p>
          <w:p w14:paraId="314DF9DC">
            <w:pPr>
              <w:pStyle w:val="13"/>
              <w:spacing w:before="38" w:line="224" w:lineRule="auto"/>
              <w:ind w:left="10"/>
              <w:rPr>
                <w:rFonts w:hint="eastAsia"/>
                <w:spacing w:val="13"/>
                <w:sz w:val="20"/>
                <w:szCs w:val="20"/>
                <w:lang w:val="en-US" w:eastAsia="zh-CN"/>
              </w:rPr>
            </w:pPr>
          </w:p>
          <w:p w14:paraId="44CC2F05">
            <w:pPr>
              <w:pStyle w:val="13"/>
              <w:spacing w:before="38" w:line="224" w:lineRule="auto"/>
              <w:ind w:left="10"/>
              <w:rPr>
                <w:rFonts w:hint="eastAsia"/>
                <w:spacing w:val="13"/>
                <w:sz w:val="20"/>
                <w:szCs w:val="20"/>
                <w:lang w:val="en-US" w:eastAsia="zh-CN"/>
              </w:rPr>
            </w:pPr>
            <w:r>
              <w:rPr>
                <w:rFonts w:hint="eastAsia"/>
                <w:spacing w:val="13"/>
                <w:sz w:val="20"/>
                <w:szCs w:val="20"/>
                <w:lang w:val="en-US" w:eastAsia="zh-CN"/>
              </w:rPr>
              <w:t>优先任职资格：</w:t>
            </w:r>
          </w:p>
          <w:p w14:paraId="63BCEC35">
            <w:pPr>
              <w:pStyle w:val="13"/>
              <w:spacing w:before="38" w:line="224" w:lineRule="auto"/>
              <w:ind w:left="10"/>
              <w:rPr>
                <w:rFonts w:hint="eastAsia" w:eastAsia="FangSong_GB2312"/>
                <w:spacing w:val="13"/>
                <w:sz w:val="20"/>
                <w:szCs w:val="20"/>
                <w:lang w:eastAsia="zh-CN"/>
              </w:rPr>
            </w:pPr>
            <w:r>
              <w:rPr>
                <w:rFonts w:hint="eastAsia"/>
                <w:spacing w:val="13"/>
                <w:sz w:val="20"/>
                <w:szCs w:val="20"/>
                <w:lang w:val="en-US" w:eastAsia="zh-CN"/>
              </w:rPr>
              <w:t>1.</w:t>
            </w:r>
            <w:r>
              <w:rPr>
                <w:rFonts w:hint="eastAsia" w:eastAsia="FangSong_GB2312"/>
                <w:spacing w:val="13"/>
                <w:sz w:val="20"/>
                <w:szCs w:val="20"/>
                <w:lang w:val="en-US" w:eastAsia="zh-CN"/>
              </w:rPr>
              <w:t>具备</w:t>
            </w:r>
            <w:r>
              <w:rPr>
                <w:rFonts w:hint="eastAsia" w:eastAsia="FangSong_GB2312"/>
                <w:spacing w:val="13"/>
                <w:sz w:val="20"/>
                <w:szCs w:val="20"/>
                <w:lang w:eastAsia="zh-CN"/>
              </w:rPr>
              <w:t>化工新材料现场管理</w:t>
            </w:r>
            <w:r>
              <w:rPr>
                <w:rFonts w:hint="eastAsia"/>
                <w:spacing w:val="13"/>
                <w:sz w:val="20"/>
                <w:szCs w:val="20"/>
                <w:lang w:eastAsia="zh-CN"/>
              </w:rPr>
              <w:t>经历</w:t>
            </w:r>
            <w:r>
              <w:rPr>
                <w:rFonts w:hint="eastAsia" w:eastAsia="FangSong_GB2312"/>
                <w:spacing w:val="13"/>
                <w:sz w:val="20"/>
                <w:szCs w:val="20"/>
                <w:lang w:eastAsia="zh-CN"/>
              </w:rPr>
              <w:t>者优先。</w:t>
            </w:r>
          </w:p>
          <w:p w14:paraId="7A1AF41D">
            <w:pPr>
              <w:pStyle w:val="13"/>
              <w:spacing w:before="38" w:line="224" w:lineRule="auto"/>
              <w:ind w:left="10"/>
              <w:rPr>
                <w:rFonts w:hint="eastAsia" w:eastAsia="FangSong_GB2312"/>
                <w:spacing w:val="13"/>
                <w:sz w:val="20"/>
                <w:szCs w:val="20"/>
                <w:lang w:eastAsia="zh-CN"/>
              </w:rPr>
            </w:pPr>
            <w:r>
              <w:rPr>
                <w:rFonts w:hint="eastAsia"/>
                <w:spacing w:val="13"/>
                <w:sz w:val="20"/>
                <w:szCs w:val="20"/>
                <w:lang w:val="en-US" w:eastAsia="zh-CN"/>
              </w:rPr>
              <w:t>2.</w:t>
            </w:r>
            <w:r>
              <w:rPr>
                <w:rFonts w:hint="eastAsia" w:eastAsia="FangSong_GB2312"/>
                <w:spacing w:val="13"/>
                <w:sz w:val="20"/>
                <w:szCs w:val="20"/>
                <w:lang w:val="en-US" w:eastAsia="zh-CN"/>
              </w:rPr>
              <w:t>具备</w:t>
            </w:r>
            <w:r>
              <w:rPr>
                <w:rFonts w:hint="eastAsia" w:eastAsia="FangSong_GB2312"/>
                <w:spacing w:val="13"/>
                <w:sz w:val="20"/>
                <w:szCs w:val="20"/>
                <w:lang w:eastAsia="zh-CN"/>
              </w:rPr>
              <w:t>化工新材料行业研发</w:t>
            </w:r>
            <w:r>
              <w:rPr>
                <w:rFonts w:hint="eastAsia"/>
                <w:spacing w:val="13"/>
                <w:sz w:val="20"/>
                <w:szCs w:val="20"/>
                <w:lang w:eastAsia="zh-CN"/>
              </w:rPr>
              <w:t>经历</w:t>
            </w:r>
            <w:r>
              <w:rPr>
                <w:rFonts w:hint="eastAsia" w:eastAsia="FangSong_GB2312"/>
                <w:spacing w:val="13"/>
                <w:sz w:val="20"/>
                <w:szCs w:val="20"/>
                <w:lang w:eastAsia="zh-CN"/>
              </w:rPr>
              <w:t>者优先。</w:t>
            </w:r>
          </w:p>
        </w:tc>
      </w:tr>
    </w:tbl>
    <w:p w14:paraId="6D7BB0D8">
      <w:pPr>
        <w:spacing w:line="121" w:lineRule="exact"/>
        <w:rPr>
          <w:rFonts w:hint="eastAsia" w:eastAsia="宋体"/>
          <w:lang w:eastAsia="zh-CN"/>
        </w:rPr>
      </w:pPr>
    </w:p>
    <w:tbl>
      <w:tblPr>
        <w:tblStyle w:val="14"/>
        <w:tblW w:w="14305" w:type="dxa"/>
        <w:tblInd w:w="-6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4"/>
        <w:gridCol w:w="886"/>
        <w:gridCol w:w="1323"/>
        <w:gridCol w:w="1636"/>
        <w:gridCol w:w="1582"/>
        <w:gridCol w:w="1213"/>
        <w:gridCol w:w="682"/>
        <w:gridCol w:w="2878"/>
        <w:gridCol w:w="2741"/>
      </w:tblGrid>
      <w:tr w14:paraId="58B2F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6" w:hRule="atLeast"/>
        </w:trPr>
        <w:tc>
          <w:tcPr>
            <w:tcW w:w="1364" w:type="dxa"/>
            <w:vAlign w:val="top"/>
          </w:tcPr>
          <w:p w14:paraId="3BBCD02B">
            <w:pPr>
              <w:spacing w:line="245" w:lineRule="auto"/>
              <w:rPr>
                <w:rFonts w:ascii="Arial"/>
                <w:sz w:val="21"/>
              </w:rPr>
            </w:pPr>
          </w:p>
          <w:p w14:paraId="4B1C6997">
            <w:pPr>
              <w:spacing w:line="245" w:lineRule="auto"/>
              <w:rPr>
                <w:rFonts w:ascii="Arial"/>
                <w:sz w:val="21"/>
              </w:rPr>
            </w:pPr>
          </w:p>
          <w:p w14:paraId="0BF7FA1D">
            <w:pPr>
              <w:spacing w:line="245" w:lineRule="auto"/>
              <w:rPr>
                <w:rFonts w:ascii="Arial"/>
                <w:sz w:val="21"/>
              </w:rPr>
            </w:pPr>
          </w:p>
          <w:p w14:paraId="2EC74378">
            <w:pPr>
              <w:spacing w:line="245" w:lineRule="auto"/>
              <w:rPr>
                <w:rFonts w:ascii="Arial"/>
                <w:sz w:val="21"/>
              </w:rPr>
            </w:pPr>
          </w:p>
          <w:p w14:paraId="1A09AD18">
            <w:pPr>
              <w:spacing w:line="245" w:lineRule="auto"/>
              <w:rPr>
                <w:rFonts w:ascii="Arial"/>
                <w:sz w:val="21"/>
              </w:rPr>
            </w:pPr>
          </w:p>
          <w:p w14:paraId="49226A41">
            <w:pPr>
              <w:spacing w:line="245" w:lineRule="auto"/>
              <w:rPr>
                <w:rFonts w:ascii="Arial"/>
                <w:sz w:val="21"/>
              </w:rPr>
            </w:pPr>
          </w:p>
          <w:p w14:paraId="6D67960E">
            <w:pPr>
              <w:pStyle w:val="13"/>
              <w:spacing w:before="65" w:line="228" w:lineRule="auto"/>
              <w:jc w:val="both"/>
              <w:rPr>
                <w:sz w:val="20"/>
                <w:szCs w:val="20"/>
              </w:rPr>
            </w:pPr>
          </w:p>
          <w:p w14:paraId="2D0FC9C5">
            <w:pPr>
              <w:pStyle w:val="13"/>
              <w:spacing w:before="65" w:line="228" w:lineRule="auto"/>
              <w:jc w:val="both"/>
              <w:rPr>
                <w:sz w:val="20"/>
                <w:szCs w:val="20"/>
              </w:rPr>
            </w:pPr>
          </w:p>
          <w:p w14:paraId="06755385">
            <w:pPr>
              <w:pStyle w:val="13"/>
              <w:spacing w:before="65" w:line="228" w:lineRule="auto"/>
              <w:jc w:val="both"/>
              <w:rPr>
                <w:sz w:val="20"/>
                <w:szCs w:val="20"/>
              </w:rPr>
            </w:pPr>
          </w:p>
          <w:p w14:paraId="0FE79D05">
            <w:pPr>
              <w:pStyle w:val="13"/>
              <w:spacing w:before="65" w:line="228" w:lineRule="auto"/>
              <w:jc w:val="both"/>
              <w:rPr>
                <w:sz w:val="20"/>
                <w:szCs w:val="20"/>
              </w:rPr>
            </w:pPr>
          </w:p>
          <w:p w14:paraId="3269D88F">
            <w:pPr>
              <w:pStyle w:val="13"/>
              <w:spacing w:before="65" w:line="228" w:lineRule="auto"/>
              <w:jc w:val="center"/>
              <w:rPr>
                <w:sz w:val="20"/>
                <w:szCs w:val="20"/>
              </w:rPr>
            </w:pPr>
            <w:r>
              <w:rPr>
                <w:sz w:val="20"/>
                <w:szCs w:val="20"/>
              </w:rPr>
              <w:t>HSE</w:t>
            </w:r>
            <w:r>
              <w:rPr>
                <w:spacing w:val="-29"/>
                <w:sz w:val="20"/>
                <w:szCs w:val="20"/>
              </w:rPr>
              <w:t xml:space="preserve"> </w:t>
            </w:r>
            <w:r>
              <w:rPr>
                <w:spacing w:val="10"/>
                <w:sz w:val="20"/>
                <w:szCs w:val="20"/>
              </w:rPr>
              <w:t>部</w:t>
            </w:r>
            <w:r>
              <w:rPr>
                <w:spacing w:val="3"/>
                <w:sz w:val="20"/>
                <w:szCs w:val="20"/>
              </w:rPr>
              <w:t>总监</w:t>
            </w:r>
          </w:p>
        </w:tc>
        <w:tc>
          <w:tcPr>
            <w:tcW w:w="886" w:type="dxa"/>
            <w:vAlign w:val="top"/>
          </w:tcPr>
          <w:p w14:paraId="36819E1A">
            <w:pPr>
              <w:spacing w:line="247" w:lineRule="auto"/>
              <w:rPr>
                <w:rFonts w:ascii="Arial"/>
                <w:sz w:val="21"/>
              </w:rPr>
            </w:pPr>
          </w:p>
          <w:p w14:paraId="454D895C">
            <w:pPr>
              <w:spacing w:line="247" w:lineRule="auto"/>
              <w:rPr>
                <w:rFonts w:ascii="Arial"/>
                <w:sz w:val="21"/>
              </w:rPr>
            </w:pPr>
          </w:p>
          <w:p w14:paraId="46B082E4">
            <w:pPr>
              <w:spacing w:line="247" w:lineRule="auto"/>
              <w:rPr>
                <w:rFonts w:ascii="Arial"/>
                <w:sz w:val="21"/>
              </w:rPr>
            </w:pPr>
          </w:p>
          <w:p w14:paraId="1160D94C">
            <w:pPr>
              <w:spacing w:line="247" w:lineRule="auto"/>
              <w:rPr>
                <w:rFonts w:ascii="Arial"/>
                <w:sz w:val="21"/>
              </w:rPr>
            </w:pPr>
          </w:p>
          <w:p w14:paraId="6896817B">
            <w:pPr>
              <w:spacing w:line="247" w:lineRule="auto"/>
              <w:rPr>
                <w:rFonts w:ascii="Arial"/>
                <w:sz w:val="21"/>
              </w:rPr>
            </w:pPr>
          </w:p>
          <w:p w14:paraId="17E51D5B">
            <w:pPr>
              <w:spacing w:line="247" w:lineRule="auto"/>
              <w:rPr>
                <w:rFonts w:ascii="Arial"/>
                <w:sz w:val="21"/>
              </w:rPr>
            </w:pPr>
          </w:p>
          <w:p w14:paraId="57F237F3">
            <w:pPr>
              <w:spacing w:line="247" w:lineRule="auto"/>
              <w:rPr>
                <w:rFonts w:ascii="Arial"/>
                <w:sz w:val="21"/>
              </w:rPr>
            </w:pPr>
          </w:p>
          <w:p w14:paraId="12F4245B">
            <w:pPr>
              <w:spacing w:line="247" w:lineRule="auto"/>
              <w:rPr>
                <w:rFonts w:ascii="Arial"/>
                <w:sz w:val="21"/>
              </w:rPr>
            </w:pPr>
          </w:p>
          <w:p w14:paraId="4D60ED6B">
            <w:pPr>
              <w:spacing w:line="248" w:lineRule="auto"/>
              <w:rPr>
                <w:rFonts w:ascii="Arial"/>
                <w:sz w:val="21"/>
              </w:rPr>
            </w:pPr>
          </w:p>
          <w:p w14:paraId="1BF1E3C5">
            <w:pPr>
              <w:spacing w:line="248" w:lineRule="auto"/>
              <w:rPr>
                <w:rFonts w:ascii="Arial"/>
                <w:sz w:val="21"/>
              </w:rPr>
            </w:pPr>
          </w:p>
          <w:p w14:paraId="64A3EA70">
            <w:pPr>
              <w:pStyle w:val="13"/>
              <w:spacing w:before="65" w:line="274" w:lineRule="exact"/>
              <w:ind w:left="374"/>
              <w:rPr>
                <w:sz w:val="20"/>
                <w:szCs w:val="20"/>
              </w:rPr>
            </w:pPr>
            <w:r>
              <w:rPr>
                <w:position w:val="1"/>
                <w:sz w:val="20"/>
                <w:szCs w:val="20"/>
              </w:rPr>
              <w:t>1</w:t>
            </w:r>
          </w:p>
        </w:tc>
        <w:tc>
          <w:tcPr>
            <w:tcW w:w="1323" w:type="dxa"/>
            <w:vAlign w:val="top"/>
          </w:tcPr>
          <w:p w14:paraId="3946589C">
            <w:pPr>
              <w:pStyle w:val="13"/>
              <w:spacing w:before="65" w:line="221" w:lineRule="auto"/>
              <w:jc w:val="center"/>
              <w:rPr>
                <w:spacing w:val="11"/>
                <w:sz w:val="20"/>
                <w:szCs w:val="20"/>
              </w:rPr>
            </w:pPr>
          </w:p>
          <w:p w14:paraId="4119B10E">
            <w:pPr>
              <w:pStyle w:val="13"/>
              <w:spacing w:before="65" w:line="221" w:lineRule="auto"/>
              <w:jc w:val="center"/>
              <w:rPr>
                <w:spacing w:val="11"/>
                <w:sz w:val="20"/>
                <w:szCs w:val="20"/>
              </w:rPr>
            </w:pPr>
          </w:p>
          <w:p w14:paraId="7C649CA2">
            <w:pPr>
              <w:pStyle w:val="13"/>
              <w:spacing w:before="65" w:line="221" w:lineRule="auto"/>
              <w:jc w:val="center"/>
              <w:rPr>
                <w:spacing w:val="11"/>
                <w:sz w:val="20"/>
                <w:szCs w:val="20"/>
              </w:rPr>
            </w:pPr>
          </w:p>
          <w:p w14:paraId="2FF28350">
            <w:pPr>
              <w:pStyle w:val="13"/>
              <w:spacing w:before="65" w:line="221" w:lineRule="auto"/>
              <w:jc w:val="center"/>
              <w:rPr>
                <w:spacing w:val="11"/>
                <w:sz w:val="20"/>
                <w:szCs w:val="20"/>
              </w:rPr>
            </w:pPr>
          </w:p>
          <w:p w14:paraId="47B48EE4">
            <w:pPr>
              <w:pStyle w:val="13"/>
              <w:spacing w:before="65" w:line="221" w:lineRule="auto"/>
              <w:jc w:val="center"/>
              <w:rPr>
                <w:spacing w:val="11"/>
                <w:sz w:val="20"/>
                <w:szCs w:val="20"/>
              </w:rPr>
            </w:pPr>
          </w:p>
          <w:p w14:paraId="301B99BF">
            <w:pPr>
              <w:pStyle w:val="13"/>
              <w:spacing w:before="65" w:line="221" w:lineRule="auto"/>
              <w:jc w:val="center"/>
              <w:rPr>
                <w:spacing w:val="11"/>
                <w:sz w:val="20"/>
                <w:szCs w:val="20"/>
              </w:rPr>
            </w:pPr>
          </w:p>
          <w:p w14:paraId="37C3EA3B">
            <w:pPr>
              <w:pStyle w:val="13"/>
              <w:spacing w:before="65" w:line="221" w:lineRule="auto"/>
              <w:jc w:val="center"/>
              <w:rPr>
                <w:spacing w:val="11"/>
                <w:sz w:val="20"/>
                <w:szCs w:val="20"/>
              </w:rPr>
            </w:pPr>
          </w:p>
          <w:p w14:paraId="06F6D846">
            <w:pPr>
              <w:pStyle w:val="13"/>
              <w:spacing w:before="65" w:line="221" w:lineRule="auto"/>
              <w:jc w:val="center"/>
              <w:rPr>
                <w:spacing w:val="11"/>
                <w:sz w:val="20"/>
                <w:szCs w:val="20"/>
              </w:rPr>
            </w:pPr>
          </w:p>
          <w:p w14:paraId="1988878D">
            <w:pPr>
              <w:pStyle w:val="13"/>
              <w:spacing w:before="65" w:line="221" w:lineRule="auto"/>
              <w:jc w:val="center"/>
              <w:rPr>
                <w:sz w:val="20"/>
                <w:szCs w:val="20"/>
              </w:rPr>
            </w:pPr>
            <w:r>
              <w:rPr>
                <w:spacing w:val="11"/>
                <w:sz w:val="20"/>
                <w:szCs w:val="20"/>
              </w:rPr>
              <w:t>工学门类、</w:t>
            </w:r>
            <w:r>
              <w:rPr>
                <w:spacing w:val="12"/>
                <w:sz w:val="20"/>
                <w:szCs w:val="20"/>
              </w:rPr>
              <w:t>理学门类、</w:t>
            </w:r>
            <w:r>
              <w:rPr>
                <w:spacing w:val="15"/>
                <w:sz w:val="20"/>
                <w:szCs w:val="20"/>
              </w:rPr>
              <w:t>管理学门类</w:t>
            </w:r>
          </w:p>
        </w:tc>
        <w:tc>
          <w:tcPr>
            <w:tcW w:w="1636" w:type="dxa"/>
            <w:vAlign w:val="top"/>
          </w:tcPr>
          <w:p w14:paraId="0F71E7F9">
            <w:pPr>
              <w:spacing w:line="254" w:lineRule="auto"/>
              <w:rPr>
                <w:rFonts w:ascii="Arial"/>
                <w:sz w:val="21"/>
              </w:rPr>
            </w:pPr>
          </w:p>
          <w:p w14:paraId="2D727406">
            <w:pPr>
              <w:spacing w:line="254" w:lineRule="auto"/>
              <w:rPr>
                <w:rFonts w:ascii="Arial"/>
                <w:sz w:val="21"/>
              </w:rPr>
            </w:pPr>
          </w:p>
          <w:p w14:paraId="0080AC4C">
            <w:pPr>
              <w:spacing w:line="254" w:lineRule="auto"/>
              <w:rPr>
                <w:rFonts w:ascii="Arial"/>
                <w:sz w:val="21"/>
              </w:rPr>
            </w:pPr>
          </w:p>
          <w:p w14:paraId="27106C97">
            <w:pPr>
              <w:spacing w:line="254" w:lineRule="auto"/>
              <w:rPr>
                <w:rFonts w:ascii="Arial"/>
                <w:sz w:val="21"/>
              </w:rPr>
            </w:pPr>
          </w:p>
          <w:p w14:paraId="32596B07">
            <w:pPr>
              <w:spacing w:line="254" w:lineRule="auto"/>
              <w:rPr>
                <w:rFonts w:ascii="Arial"/>
                <w:sz w:val="21"/>
              </w:rPr>
            </w:pPr>
          </w:p>
          <w:p w14:paraId="54202576">
            <w:pPr>
              <w:spacing w:line="254" w:lineRule="auto"/>
              <w:rPr>
                <w:rFonts w:ascii="Arial"/>
                <w:sz w:val="21"/>
              </w:rPr>
            </w:pPr>
          </w:p>
          <w:p w14:paraId="3864ACFB">
            <w:pPr>
              <w:spacing w:line="254" w:lineRule="auto"/>
              <w:rPr>
                <w:rFonts w:ascii="Arial"/>
                <w:sz w:val="21"/>
              </w:rPr>
            </w:pPr>
          </w:p>
          <w:p w14:paraId="10349D8C">
            <w:pPr>
              <w:spacing w:line="255" w:lineRule="auto"/>
              <w:rPr>
                <w:rFonts w:ascii="Arial"/>
                <w:sz w:val="21"/>
              </w:rPr>
            </w:pPr>
          </w:p>
          <w:p w14:paraId="277D2D26">
            <w:pPr>
              <w:spacing w:line="255" w:lineRule="auto"/>
              <w:rPr>
                <w:rFonts w:ascii="Arial"/>
                <w:sz w:val="21"/>
              </w:rPr>
            </w:pPr>
          </w:p>
          <w:p w14:paraId="6E9025F3">
            <w:pPr>
              <w:pStyle w:val="13"/>
              <w:spacing w:before="65" w:line="290" w:lineRule="auto"/>
              <w:ind w:left="100" w:right="19" w:hanging="96"/>
              <w:rPr>
                <w:rFonts w:hint="eastAsia"/>
                <w:spacing w:val="7"/>
                <w:sz w:val="20"/>
                <w:szCs w:val="20"/>
                <w:lang w:val="en-US" w:eastAsia="zh-CN"/>
              </w:rPr>
            </w:pPr>
            <w:r>
              <w:rPr>
                <w:spacing w:val="7"/>
                <w:sz w:val="20"/>
                <w:szCs w:val="20"/>
              </w:rPr>
              <w:t>研究生</w:t>
            </w:r>
            <w:r>
              <w:rPr>
                <w:rFonts w:hint="eastAsia"/>
                <w:spacing w:val="7"/>
                <w:sz w:val="20"/>
                <w:szCs w:val="20"/>
                <w:lang w:val="en-US" w:eastAsia="zh-CN"/>
              </w:rPr>
              <w:t>学历，</w:t>
            </w:r>
          </w:p>
          <w:p w14:paraId="2C4CB36F">
            <w:pPr>
              <w:pStyle w:val="13"/>
              <w:spacing w:before="65" w:line="224" w:lineRule="auto"/>
              <w:ind w:left="30"/>
              <w:rPr>
                <w:sz w:val="20"/>
                <w:szCs w:val="20"/>
              </w:rPr>
            </w:pPr>
            <w:r>
              <w:rPr>
                <w:spacing w:val="7"/>
                <w:sz w:val="20"/>
                <w:szCs w:val="20"/>
              </w:rPr>
              <w:t>并</w:t>
            </w:r>
            <w:r>
              <w:rPr>
                <w:rFonts w:hint="eastAsia"/>
                <w:spacing w:val="7"/>
                <w:sz w:val="20"/>
                <w:szCs w:val="20"/>
                <w:lang w:val="en-US" w:eastAsia="zh-CN"/>
              </w:rPr>
              <w:t>取得</w:t>
            </w:r>
            <w:r>
              <w:rPr>
                <w:spacing w:val="7"/>
                <w:sz w:val="20"/>
                <w:szCs w:val="20"/>
              </w:rPr>
              <w:t>相应的学位</w:t>
            </w:r>
          </w:p>
        </w:tc>
        <w:tc>
          <w:tcPr>
            <w:tcW w:w="1582" w:type="dxa"/>
            <w:vAlign w:val="top"/>
          </w:tcPr>
          <w:p w14:paraId="132026DE">
            <w:pPr>
              <w:pStyle w:val="13"/>
              <w:spacing w:before="65" w:line="224" w:lineRule="auto"/>
              <w:ind w:left="30"/>
              <w:rPr>
                <w:spacing w:val="17"/>
                <w:sz w:val="20"/>
                <w:szCs w:val="20"/>
              </w:rPr>
            </w:pPr>
          </w:p>
          <w:p w14:paraId="12466877">
            <w:pPr>
              <w:pStyle w:val="13"/>
              <w:spacing w:before="65" w:line="224" w:lineRule="auto"/>
              <w:ind w:left="30"/>
              <w:rPr>
                <w:spacing w:val="17"/>
                <w:sz w:val="20"/>
                <w:szCs w:val="20"/>
              </w:rPr>
            </w:pPr>
          </w:p>
          <w:p w14:paraId="319E7D5B">
            <w:pPr>
              <w:pStyle w:val="13"/>
              <w:spacing w:before="65" w:line="224" w:lineRule="auto"/>
              <w:ind w:left="30"/>
              <w:rPr>
                <w:spacing w:val="17"/>
                <w:sz w:val="20"/>
                <w:szCs w:val="20"/>
              </w:rPr>
            </w:pPr>
          </w:p>
          <w:p w14:paraId="63F5416A">
            <w:pPr>
              <w:pStyle w:val="13"/>
              <w:spacing w:before="65" w:line="224" w:lineRule="auto"/>
              <w:ind w:left="30"/>
              <w:rPr>
                <w:spacing w:val="17"/>
                <w:sz w:val="20"/>
                <w:szCs w:val="20"/>
              </w:rPr>
            </w:pPr>
          </w:p>
          <w:p w14:paraId="05E18C5C">
            <w:pPr>
              <w:pStyle w:val="13"/>
              <w:spacing w:before="65" w:line="224" w:lineRule="auto"/>
              <w:ind w:left="30"/>
              <w:rPr>
                <w:spacing w:val="17"/>
                <w:sz w:val="20"/>
                <w:szCs w:val="20"/>
              </w:rPr>
            </w:pPr>
          </w:p>
          <w:p w14:paraId="771AEB25">
            <w:pPr>
              <w:pStyle w:val="13"/>
              <w:spacing w:before="65" w:line="224" w:lineRule="auto"/>
              <w:ind w:left="30"/>
              <w:rPr>
                <w:spacing w:val="17"/>
                <w:sz w:val="20"/>
                <w:szCs w:val="20"/>
              </w:rPr>
            </w:pPr>
          </w:p>
          <w:p w14:paraId="4A6E882A">
            <w:pPr>
              <w:pStyle w:val="13"/>
              <w:spacing w:before="65" w:line="224" w:lineRule="auto"/>
              <w:ind w:left="30"/>
              <w:rPr>
                <w:spacing w:val="17"/>
                <w:sz w:val="20"/>
                <w:szCs w:val="20"/>
              </w:rPr>
            </w:pPr>
          </w:p>
          <w:p w14:paraId="32E6167D">
            <w:pPr>
              <w:pStyle w:val="13"/>
              <w:spacing w:before="65" w:line="224" w:lineRule="auto"/>
              <w:ind w:left="30"/>
              <w:rPr>
                <w:spacing w:val="17"/>
                <w:sz w:val="20"/>
                <w:szCs w:val="20"/>
              </w:rPr>
            </w:pPr>
          </w:p>
          <w:p w14:paraId="091419F8">
            <w:pPr>
              <w:pStyle w:val="13"/>
              <w:spacing w:before="65" w:line="224" w:lineRule="auto"/>
              <w:rPr>
                <w:spacing w:val="17"/>
                <w:sz w:val="20"/>
                <w:szCs w:val="20"/>
              </w:rPr>
            </w:pPr>
            <w:r>
              <w:rPr>
                <w:rFonts w:hint="eastAsia"/>
                <w:spacing w:val="17"/>
                <w:sz w:val="20"/>
                <w:szCs w:val="20"/>
                <w:lang w:val="en-US" w:eastAsia="zh-CN"/>
              </w:rPr>
              <w:t>3</w:t>
            </w:r>
            <w:r>
              <w:rPr>
                <w:spacing w:val="17"/>
                <w:sz w:val="20"/>
                <w:szCs w:val="20"/>
              </w:rPr>
              <w:t>年及以上生产</w:t>
            </w:r>
          </w:p>
          <w:p w14:paraId="4579F647">
            <w:pPr>
              <w:pStyle w:val="13"/>
              <w:spacing w:before="65" w:line="224" w:lineRule="auto"/>
              <w:ind w:left="30"/>
              <w:rPr>
                <w:rFonts w:hint="eastAsia" w:eastAsia="FangSong_GB2312"/>
                <w:spacing w:val="17"/>
                <w:sz w:val="20"/>
                <w:szCs w:val="20"/>
                <w:lang w:eastAsia="zh-CN"/>
              </w:rPr>
            </w:pPr>
            <w:r>
              <w:rPr>
                <w:spacing w:val="17"/>
                <w:sz w:val="20"/>
                <w:szCs w:val="20"/>
              </w:rPr>
              <w:t>管理</w:t>
            </w:r>
            <w:r>
              <w:rPr>
                <w:rFonts w:hint="eastAsia"/>
                <w:spacing w:val="17"/>
                <w:sz w:val="20"/>
                <w:szCs w:val="20"/>
                <w:lang w:eastAsia="zh-CN"/>
              </w:rPr>
              <w:t>经历</w:t>
            </w:r>
          </w:p>
        </w:tc>
        <w:tc>
          <w:tcPr>
            <w:tcW w:w="1213" w:type="dxa"/>
            <w:vAlign w:val="top"/>
          </w:tcPr>
          <w:p w14:paraId="50CB61A9">
            <w:pPr>
              <w:pStyle w:val="13"/>
              <w:spacing w:before="65" w:line="224" w:lineRule="auto"/>
              <w:ind w:left="30"/>
              <w:rPr>
                <w:spacing w:val="17"/>
                <w:sz w:val="20"/>
                <w:szCs w:val="20"/>
              </w:rPr>
            </w:pPr>
          </w:p>
          <w:p w14:paraId="7C6CE135">
            <w:pPr>
              <w:pStyle w:val="13"/>
              <w:spacing w:before="65" w:line="224" w:lineRule="auto"/>
              <w:ind w:left="30"/>
              <w:rPr>
                <w:spacing w:val="17"/>
                <w:sz w:val="20"/>
                <w:szCs w:val="20"/>
              </w:rPr>
            </w:pPr>
          </w:p>
          <w:p w14:paraId="68A3DD22">
            <w:pPr>
              <w:pStyle w:val="13"/>
              <w:spacing w:before="65" w:line="224" w:lineRule="auto"/>
              <w:ind w:left="30"/>
              <w:rPr>
                <w:spacing w:val="17"/>
                <w:sz w:val="20"/>
                <w:szCs w:val="20"/>
              </w:rPr>
            </w:pPr>
          </w:p>
          <w:p w14:paraId="5D76EF63">
            <w:pPr>
              <w:pStyle w:val="13"/>
              <w:spacing w:before="65" w:line="224" w:lineRule="auto"/>
              <w:ind w:left="30"/>
              <w:rPr>
                <w:spacing w:val="17"/>
                <w:sz w:val="20"/>
                <w:szCs w:val="20"/>
              </w:rPr>
            </w:pPr>
          </w:p>
          <w:p w14:paraId="7F7B25F4">
            <w:pPr>
              <w:pStyle w:val="13"/>
              <w:spacing w:before="65" w:line="224" w:lineRule="auto"/>
              <w:ind w:left="30"/>
              <w:rPr>
                <w:spacing w:val="17"/>
                <w:sz w:val="20"/>
                <w:szCs w:val="20"/>
              </w:rPr>
            </w:pPr>
          </w:p>
          <w:p w14:paraId="37D25FE7">
            <w:pPr>
              <w:pStyle w:val="13"/>
              <w:spacing w:before="65" w:line="224" w:lineRule="auto"/>
              <w:ind w:left="30"/>
              <w:rPr>
                <w:spacing w:val="17"/>
                <w:sz w:val="20"/>
                <w:szCs w:val="20"/>
              </w:rPr>
            </w:pPr>
          </w:p>
          <w:p w14:paraId="5EBA97B0">
            <w:pPr>
              <w:pStyle w:val="13"/>
              <w:spacing w:before="65" w:line="224" w:lineRule="auto"/>
              <w:ind w:left="30"/>
              <w:rPr>
                <w:spacing w:val="17"/>
                <w:sz w:val="20"/>
                <w:szCs w:val="20"/>
              </w:rPr>
            </w:pPr>
          </w:p>
          <w:p w14:paraId="12E3D718">
            <w:pPr>
              <w:pStyle w:val="13"/>
              <w:spacing w:before="65" w:line="224" w:lineRule="auto"/>
              <w:ind w:left="30"/>
              <w:rPr>
                <w:spacing w:val="17"/>
                <w:sz w:val="20"/>
                <w:szCs w:val="20"/>
              </w:rPr>
            </w:pPr>
          </w:p>
          <w:p w14:paraId="5B4C3EE4">
            <w:pPr>
              <w:pStyle w:val="13"/>
              <w:spacing w:before="65" w:line="272" w:lineRule="exact"/>
              <w:jc w:val="both"/>
              <w:rPr>
                <w:spacing w:val="8"/>
                <w:position w:val="1"/>
                <w:sz w:val="20"/>
                <w:szCs w:val="20"/>
              </w:rPr>
            </w:pPr>
            <w:r>
              <w:rPr>
                <w:spacing w:val="8"/>
                <w:position w:val="1"/>
                <w:sz w:val="20"/>
                <w:szCs w:val="20"/>
              </w:rPr>
              <w:t>20000</w:t>
            </w:r>
            <w:r>
              <w:rPr>
                <w:rFonts w:hint="eastAsia"/>
                <w:spacing w:val="8"/>
                <w:position w:val="1"/>
                <w:sz w:val="20"/>
                <w:szCs w:val="20"/>
                <w:lang w:val="en-US" w:eastAsia="zh-CN"/>
              </w:rPr>
              <w:t>-</w:t>
            </w:r>
            <w:r>
              <w:rPr>
                <w:spacing w:val="8"/>
                <w:position w:val="1"/>
                <w:sz w:val="20"/>
                <w:szCs w:val="20"/>
              </w:rPr>
              <w:t>30000</w:t>
            </w:r>
          </w:p>
          <w:p w14:paraId="7FF8FEA5">
            <w:pPr>
              <w:pStyle w:val="13"/>
              <w:spacing w:before="65" w:line="272" w:lineRule="exact"/>
              <w:jc w:val="both"/>
              <w:rPr>
                <w:spacing w:val="17"/>
                <w:sz w:val="20"/>
                <w:szCs w:val="20"/>
              </w:rPr>
            </w:pPr>
            <w:r>
              <w:rPr>
                <w:spacing w:val="8"/>
                <w:position w:val="1"/>
                <w:sz w:val="20"/>
                <w:szCs w:val="20"/>
              </w:rPr>
              <w:t>元/月</w:t>
            </w:r>
            <w:r>
              <w:rPr>
                <w:rFonts w:hint="eastAsia"/>
                <w:spacing w:val="8"/>
                <w:sz w:val="20"/>
                <w:szCs w:val="20"/>
                <w:lang w:eastAsia="zh-CN"/>
              </w:rPr>
              <w:t>（</w:t>
            </w:r>
            <w:r>
              <w:rPr>
                <w:rFonts w:hint="eastAsia"/>
                <w:spacing w:val="8"/>
                <w:sz w:val="20"/>
                <w:szCs w:val="20"/>
                <w:lang w:val="en-US" w:eastAsia="zh-CN"/>
              </w:rPr>
              <w:t>含</w:t>
            </w:r>
            <w:r>
              <w:rPr>
                <w:spacing w:val="8"/>
                <w:sz w:val="20"/>
                <w:szCs w:val="20"/>
              </w:rPr>
              <w:t>五险一</w:t>
            </w:r>
            <w:r>
              <w:rPr>
                <w:spacing w:val="-1"/>
                <w:sz w:val="20"/>
                <w:szCs w:val="20"/>
              </w:rPr>
              <w:t>金</w:t>
            </w:r>
            <w:r>
              <w:rPr>
                <w:rFonts w:hint="eastAsia"/>
                <w:spacing w:val="-1"/>
                <w:sz w:val="20"/>
                <w:szCs w:val="20"/>
                <w:lang w:eastAsia="zh-CN"/>
              </w:rPr>
              <w:t>）</w:t>
            </w:r>
          </w:p>
        </w:tc>
        <w:tc>
          <w:tcPr>
            <w:tcW w:w="682" w:type="dxa"/>
            <w:vAlign w:val="top"/>
          </w:tcPr>
          <w:p w14:paraId="5AEAC1F2">
            <w:pPr>
              <w:spacing w:line="244" w:lineRule="auto"/>
              <w:rPr>
                <w:rFonts w:ascii="Arial"/>
                <w:sz w:val="21"/>
              </w:rPr>
            </w:pPr>
          </w:p>
          <w:p w14:paraId="29891148">
            <w:pPr>
              <w:spacing w:line="244" w:lineRule="auto"/>
              <w:rPr>
                <w:rFonts w:ascii="Arial"/>
                <w:sz w:val="21"/>
              </w:rPr>
            </w:pPr>
          </w:p>
          <w:p w14:paraId="569DA0CA">
            <w:pPr>
              <w:spacing w:line="244" w:lineRule="auto"/>
              <w:rPr>
                <w:rFonts w:ascii="Arial"/>
                <w:sz w:val="21"/>
              </w:rPr>
            </w:pPr>
          </w:p>
          <w:p w14:paraId="3C0FCAF7">
            <w:pPr>
              <w:spacing w:line="244" w:lineRule="auto"/>
              <w:rPr>
                <w:rFonts w:ascii="Arial"/>
                <w:sz w:val="21"/>
              </w:rPr>
            </w:pPr>
          </w:p>
          <w:p w14:paraId="5C129836">
            <w:pPr>
              <w:spacing w:line="244" w:lineRule="auto"/>
              <w:rPr>
                <w:rFonts w:ascii="Arial"/>
                <w:sz w:val="21"/>
              </w:rPr>
            </w:pPr>
          </w:p>
          <w:p w14:paraId="2798BE99">
            <w:pPr>
              <w:spacing w:line="244" w:lineRule="auto"/>
              <w:rPr>
                <w:rFonts w:ascii="Arial"/>
                <w:sz w:val="21"/>
              </w:rPr>
            </w:pPr>
          </w:p>
          <w:p w14:paraId="4EE73378">
            <w:pPr>
              <w:spacing w:line="244" w:lineRule="auto"/>
              <w:rPr>
                <w:rFonts w:ascii="Arial"/>
                <w:sz w:val="21"/>
              </w:rPr>
            </w:pPr>
          </w:p>
          <w:p w14:paraId="6D161DA8">
            <w:pPr>
              <w:spacing w:line="245" w:lineRule="auto"/>
              <w:rPr>
                <w:rFonts w:ascii="Arial"/>
                <w:sz w:val="21"/>
              </w:rPr>
            </w:pPr>
          </w:p>
          <w:p w14:paraId="7597AB4A">
            <w:pPr>
              <w:spacing w:line="245" w:lineRule="auto"/>
              <w:rPr>
                <w:rFonts w:ascii="Arial"/>
                <w:sz w:val="21"/>
              </w:rPr>
            </w:pPr>
          </w:p>
          <w:p w14:paraId="5EAE42AD">
            <w:pPr>
              <w:spacing w:line="245" w:lineRule="auto"/>
              <w:rPr>
                <w:rFonts w:ascii="Arial"/>
                <w:sz w:val="21"/>
              </w:rPr>
            </w:pPr>
          </w:p>
          <w:p w14:paraId="642A6DE6">
            <w:pPr>
              <w:spacing w:line="245" w:lineRule="auto"/>
              <w:rPr>
                <w:rFonts w:ascii="Arial"/>
                <w:sz w:val="21"/>
              </w:rPr>
            </w:pPr>
          </w:p>
          <w:p w14:paraId="71C9BD57">
            <w:pPr>
              <w:pStyle w:val="13"/>
              <w:spacing w:before="65" w:line="225" w:lineRule="auto"/>
              <w:jc w:val="center"/>
              <w:rPr>
                <w:sz w:val="20"/>
                <w:szCs w:val="20"/>
              </w:rPr>
            </w:pPr>
            <w:r>
              <w:rPr>
                <w:spacing w:val="6"/>
                <w:sz w:val="20"/>
                <w:szCs w:val="20"/>
              </w:rPr>
              <w:t>面议</w:t>
            </w:r>
          </w:p>
        </w:tc>
        <w:tc>
          <w:tcPr>
            <w:tcW w:w="2878" w:type="dxa"/>
            <w:vAlign w:val="top"/>
          </w:tcPr>
          <w:p w14:paraId="6A5BD69A">
            <w:pPr>
              <w:spacing w:line="243" w:lineRule="auto"/>
              <w:rPr>
                <w:rFonts w:ascii="Arial"/>
                <w:sz w:val="21"/>
              </w:rPr>
            </w:pPr>
          </w:p>
          <w:p w14:paraId="4B6EF0C3">
            <w:pPr>
              <w:spacing w:line="244" w:lineRule="auto"/>
              <w:rPr>
                <w:rFonts w:ascii="Arial"/>
                <w:sz w:val="21"/>
              </w:rPr>
            </w:pPr>
          </w:p>
          <w:p w14:paraId="44259F47">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岗位描述：</w:t>
            </w:r>
          </w:p>
          <w:p w14:paraId="4F7ADDB8">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1.做好公司HSE管理工作，负责本部门日常工作。</w:t>
            </w:r>
          </w:p>
          <w:p w14:paraId="0340970C">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2.组织公司年度HSE总目标指标的编制、审核、分解及考核工作。</w:t>
            </w:r>
          </w:p>
          <w:p w14:paraId="28A6A1B3">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3.制定HSE考核细则并按公司要求对公司各部门进行考核</w:t>
            </w:r>
            <w:r>
              <w:rPr>
                <w:rFonts w:hint="eastAsia"/>
                <w:spacing w:val="13"/>
                <w:sz w:val="20"/>
                <w:szCs w:val="20"/>
                <w:lang w:eastAsia="zh-CN"/>
              </w:rPr>
              <w:t>。</w:t>
            </w:r>
          </w:p>
          <w:p w14:paraId="3104F177">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4.参与重大事故事件的调查处理、资料归档工作。</w:t>
            </w:r>
          </w:p>
          <w:p w14:paraId="5CAF27B2">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5.组织重大节假日、特殊灾害天气等HSE检查及隐患排查治理工作。</w:t>
            </w:r>
          </w:p>
          <w:p w14:paraId="0F8E1F7A">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6.协助各入驻单位开展承包方的HSE管理工作。</w:t>
            </w:r>
          </w:p>
          <w:p w14:paraId="6C945DAD">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7.负责HSE相关法律法规及其他要求、技术标准和事故案例的收集、分发及合规性评价工作。</w:t>
            </w:r>
          </w:p>
          <w:p w14:paraId="7D6CECC9">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8.组织公司综合应急预案、专项事故应急预案的编制、演习。</w:t>
            </w:r>
          </w:p>
          <w:p w14:paraId="388AA0EC">
            <w:pPr>
              <w:pStyle w:val="13"/>
              <w:spacing w:before="38" w:line="224" w:lineRule="auto"/>
              <w:ind w:left="10"/>
              <w:rPr>
                <w:sz w:val="20"/>
                <w:szCs w:val="20"/>
              </w:rPr>
            </w:pPr>
            <w:r>
              <w:rPr>
                <w:rFonts w:hint="eastAsia"/>
                <w:spacing w:val="13"/>
                <w:sz w:val="20"/>
                <w:szCs w:val="20"/>
              </w:rPr>
              <w:t>待遇：五险一金</w:t>
            </w:r>
          </w:p>
        </w:tc>
        <w:tc>
          <w:tcPr>
            <w:tcW w:w="2741" w:type="dxa"/>
            <w:vAlign w:val="top"/>
          </w:tcPr>
          <w:p w14:paraId="37BCDAD4">
            <w:pPr>
              <w:pStyle w:val="13"/>
              <w:spacing w:before="38" w:line="224" w:lineRule="auto"/>
              <w:ind w:left="10"/>
              <w:rPr>
                <w:rFonts w:hint="eastAsia"/>
                <w:spacing w:val="13"/>
                <w:sz w:val="20"/>
                <w:szCs w:val="20"/>
              </w:rPr>
            </w:pPr>
            <w:r>
              <w:rPr>
                <w:rFonts w:hint="eastAsia"/>
                <w:spacing w:val="13"/>
                <w:sz w:val="20"/>
                <w:szCs w:val="20"/>
                <w:lang w:val="en-US" w:eastAsia="zh-CN"/>
              </w:rPr>
              <w:t>基本任职资格：</w:t>
            </w:r>
          </w:p>
          <w:p w14:paraId="235A5D4A">
            <w:pPr>
              <w:pStyle w:val="13"/>
              <w:spacing w:before="38" w:line="224" w:lineRule="auto"/>
              <w:ind w:left="10"/>
              <w:rPr>
                <w:rFonts w:hint="eastAsia" w:eastAsia="FangSong_GB2312"/>
                <w:spacing w:val="13"/>
                <w:sz w:val="20"/>
                <w:szCs w:val="20"/>
                <w:lang w:eastAsia="zh-CN"/>
              </w:rPr>
            </w:pPr>
            <w:r>
              <w:rPr>
                <w:rFonts w:hint="eastAsia"/>
                <w:spacing w:val="13"/>
                <w:sz w:val="20"/>
                <w:szCs w:val="20"/>
              </w:rPr>
              <w:t>1.</w:t>
            </w:r>
            <w:r>
              <w:rPr>
                <w:rFonts w:hint="eastAsia"/>
                <w:spacing w:val="13"/>
                <w:sz w:val="20"/>
                <w:szCs w:val="20"/>
                <w:lang w:val="en-US" w:eastAsia="zh-CN"/>
              </w:rPr>
              <w:t>3</w:t>
            </w:r>
            <w:r>
              <w:rPr>
                <w:rFonts w:hint="eastAsia"/>
                <w:spacing w:val="13"/>
                <w:sz w:val="20"/>
                <w:szCs w:val="20"/>
              </w:rPr>
              <w:t>年及以上生产管理</w:t>
            </w:r>
            <w:r>
              <w:rPr>
                <w:rFonts w:hint="eastAsia"/>
                <w:spacing w:val="13"/>
                <w:sz w:val="20"/>
                <w:szCs w:val="20"/>
                <w:lang w:eastAsia="zh-CN"/>
              </w:rPr>
              <w:t>经历。</w:t>
            </w:r>
          </w:p>
          <w:p w14:paraId="65490DD3">
            <w:pPr>
              <w:pStyle w:val="13"/>
              <w:spacing w:before="38" w:line="224" w:lineRule="auto"/>
              <w:ind w:left="10"/>
              <w:rPr>
                <w:rFonts w:hint="eastAsia"/>
                <w:spacing w:val="13"/>
                <w:sz w:val="20"/>
                <w:szCs w:val="20"/>
              </w:rPr>
            </w:pPr>
            <w:r>
              <w:rPr>
                <w:rFonts w:hint="eastAsia"/>
                <w:spacing w:val="13"/>
                <w:sz w:val="20"/>
                <w:szCs w:val="20"/>
                <w:lang w:val="en-US" w:eastAsia="zh-CN"/>
              </w:rPr>
              <w:t>2.</w:t>
            </w:r>
            <w:r>
              <w:rPr>
                <w:rFonts w:hint="eastAsia"/>
                <w:spacing w:val="13"/>
                <w:sz w:val="20"/>
                <w:szCs w:val="20"/>
              </w:rPr>
              <w:t>取得危险化学品管理人员</w:t>
            </w:r>
          </w:p>
          <w:p w14:paraId="293A269C">
            <w:pPr>
              <w:pStyle w:val="13"/>
              <w:spacing w:before="38" w:line="224" w:lineRule="auto"/>
              <w:ind w:left="10"/>
              <w:rPr>
                <w:rFonts w:hint="eastAsia"/>
                <w:spacing w:val="13"/>
                <w:sz w:val="20"/>
                <w:szCs w:val="20"/>
              </w:rPr>
            </w:pPr>
            <w:r>
              <w:rPr>
                <w:rFonts w:hint="eastAsia"/>
                <w:spacing w:val="13"/>
                <w:sz w:val="20"/>
                <w:szCs w:val="20"/>
              </w:rPr>
              <w:t>资格证</w:t>
            </w:r>
            <w:r>
              <w:rPr>
                <w:rFonts w:hint="eastAsia"/>
                <w:spacing w:val="13"/>
                <w:sz w:val="20"/>
                <w:szCs w:val="20"/>
                <w:lang w:eastAsia="zh-CN"/>
              </w:rPr>
              <w:t>，</w:t>
            </w:r>
            <w:r>
              <w:rPr>
                <w:rFonts w:hint="eastAsia"/>
                <w:spacing w:val="13"/>
                <w:sz w:val="20"/>
                <w:szCs w:val="20"/>
              </w:rPr>
              <w:t>经过化工生产知识的专业培</w:t>
            </w:r>
            <w:r>
              <w:rPr>
                <w:rFonts w:hint="eastAsia"/>
                <w:spacing w:val="13"/>
                <w:sz w:val="20"/>
                <w:szCs w:val="20"/>
                <w:lang w:val="en-US" w:eastAsia="zh-CN"/>
              </w:rPr>
              <w:t>训，</w:t>
            </w:r>
            <w:r>
              <w:rPr>
                <w:rFonts w:hint="eastAsia"/>
                <w:spacing w:val="13"/>
                <w:sz w:val="20"/>
                <w:szCs w:val="20"/>
              </w:rPr>
              <w:t>IS014001环境管理体系要求</w:t>
            </w:r>
            <w:r>
              <w:rPr>
                <w:rFonts w:hint="eastAsia"/>
                <w:spacing w:val="13"/>
                <w:sz w:val="20"/>
                <w:szCs w:val="20"/>
                <w:lang w:eastAsia="zh-CN"/>
              </w:rPr>
              <w:t>、</w:t>
            </w:r>
            <w:r>
              <w:rPr>
                <w:rFonts w:hint="eastAsia"/>
                <w:spacing w:val="13"/>
                <w:sz w:val="20"/>
                <w:szCs w:val="20"/>
              </w:rPr>
              <w:t>OHSAS18001职业健康HSE管理体系要求</w:t>
            </w:r>
            <w:r>
              <w:rPr>
                <w:rFonts w:hint="eastAsia"/>
                <w:spacing w:val="13"/>
                <w:sz w:val="20"/>
                <w:szCs w:val="20"/>
                <w:lang w:eastAsia="zh-CN"/>
              </w:rPr>
              <w:t>、</w:t>
            </w:r>
            <w:r>
              <w:rPr>
                <w:rFonts w:hint="eastAsia"/>
                <w:spacing w:val="13"/>
                <w:sz w:val="20"/>
                <w:szCs w:val="20"/>
              </w:rPr>
              <w:t>SA8000社会责任管理体系要求、公司级各类管理制度的专业培训</w:t>
            </w:r>
            <w:r>
              <w:rPr>
                <w:rFonts w:hint="eastAsia"/>
                <w:spacing w:val="13"/>
                <w:sz w:val="20"/>
                <w:szCs w:val="20"/>
                <w:lang w:eastAsia="zh-CN"/>
              </w:rPr>
              <w:t>。</w:t>
            </w:r>
          </w:p>
          <w:p w14:paraId="455BF6F8">
            <w:pPr>
              <w:pStyle w:val="13"/>
              <w:spacing w:before="38" w:line="224" w:lineRule="auto"/>
              <w:ind w:left="10"/>
              <w:rPr>
                <w:sz w:val="20"/>
                <w:szCs w:val="20"/>
              </w:rPr>
            </w:pPr>
            <w:r>
              <w:rPr>
                <w:rFonts w:hint="eastAsia"/>
                <w:spacing w:val="13"/>
                <w:sz w:val="20"/>
                <w:szCs w:val="20"/>
              </w:rPr>
              <w:t>3.具有良好的沟通、交往、技术和管理能力。</w:t>
            </w:r>
          </w:p>
        </w:tc>
      </w:tr>
    </w:tbl>
    <w:p w14:paraId="397811B1">
      <w:pPr>
        <w:rPr>
          <w:rFonts w:ascii="Arial"/>
          <w:sz w:val="21"/>
        </w:rPr>
      </w:pPr>
    </w:p>
    <w:p w14:paraId="663A8F24">
      <w:pPr>
        <w:spacing w:line="121" w:lineRule="exact"/>
        <w:rPr>
          <w:rFonts w:hint="eastAsia" w:eastAsia="宋体"/>
          <w:lang w:eastAsia="zh-CN"/>
        </w:rPr>
      </w:pPr>
    </w:p>
    <w:tbl>
      <w:tblPr>
        <w:tblStyle w:val="14"/>
        <w:tblW w:w="14321" w:type="dxa"/>
        <w:tblInd w:w="-6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4"/>
        <w:gridCol w:w="872"/>
        <w:gridCol w:w="1350"/>
        <w:gridCol w:w="1637"/>
        <w:gridCol w:w="1590"/>
        <w:gridCol w:w="1205"/>
        <w:gridCol w:w="655"/>
        <w:gridCol w:w="2904"/>
        <w:gridCol w:w="2744"/>
      </w:tblGrid>
      <w:tr w14:paraId="0944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2" w:hRule="atLeast"/>
        </w:trPr>
        <w:tc>
          <w:tcPr>
            <w:tcW w:w="1364" w:type="dxa"/>
            <w:vAlign w:val="top"/>
          </w:tcPr>
          <w:p w14:paraId="08A8A579">
            <w:pPr>
              <w:spacing w:line="255" w:lineRule="auto"/>
              <w:rPr>
                <w:rFonts w:ascii="Arial"/>
                <w:sz w:val="21"/>
              </w:rPr>
            </w:pPr>
          </w:p>
          <w:p w14:paraId="3BC9A389">
            <w:pPr>
              <w:spacing w:line="255" w:lineRule="auto"/>
              <w:rPr>
                <w:rFonts w:ascii="Arial"/>
                <w:sz w:val="21"/>
              </w:rPr>
            </w:pPr>
          </w:p>
          <w:p w14:paraId="10CBD990">
            <w:pPr>
              <w:spacing w:line="255" w:lineRule="auto"/>
              <w:rPr>
                <w:rFonts w:ascii="Arial"/>
                <w:sz w:val="21"/>
              </w:rPr>
            </w:pPr>
          </w:p>
          <w:p w14:paraId="68BD60FF">
            <w:pPr>
              <w:spacing w:line="255" w:lineRule="auto"/>
              <w:rPr>
                <w:rFonts w:ascii="Arial"/>
                <w:sz w:val="21"/>
              </w:rPr>
            </w:pPr>
          </w:p>
          <w:p w14:paraId="3019D341">
            <w:pPr>
              <w:spacing w:line="256" w:lineRule="auto"/>
              <w:rPr>
                <w:rFonts w:ascii="Arial"/>
                <w:sz w:val="21"/>
              </w:rPr>
            </w:pPr>
          </w:p>
          <w:p w14:paraId="6ED86412">
            <w:pPr>
              <w:spacing w:line="256" w:lineRule="auto"/>
              <w:rPr>
                <w:rFonts w:ascii="Arial"/>
                <w:sz w:val="21"/>
              </w:rPr>
            </w:pPr>
          </w:p>
          <w:p w14:paraId="44E815F0">
            <w:pPr>
              <w:spacing w:line="256" w:lineRule="auto"/>
              <w:rPr>
                <w:rFonts w:ascii="Arial"/>
                <w:sz w:val="21"/>
              </w:rPr>
            </w:pPr>
          </w:p>
          <w:p w14:paraId="6D462B81">
            <w:pPr>
              <w:spacing w:line="256" w:lineRule="auto"/>
              <w:rPr>
                <w:rFonts w:ascii="Arial"/>
                <w:sz w:val="21"/>
              </w:rPr>
            </w:pPr>
          </w:p>
          <w:p w14:paraId="691F6BC6">
            <w:pPr>
              <w:spacing w:line="256" w:lineRule="auto"/>
              <w:rPr>
                <w:rFonts w:ascii="Arial"/>
                <w:sz w:val="21"/>
              </w:rPr>
            </w:pPr>
          </w:p>
          <w:p w14:paraId="5E27585F">
            <w:pPr>
              <w:spacing w:line="256" w:lineRule="auto"/>
              <w:rPr>
                <w:rFonts w:ascii="Arial"/>
                <w:sz w:val="21"/>
              </w:rPr>
            </w:pPr>
          </w:p>
          <w:p w14:paraId="60EEDD20">
            <w:pPr>
              <w:spacing w:line="256" w:lineRule="auto"/>
              <w:rPr>
                <w:rFonts w:ascii="Arial"/>
                <w:sz w:val="21"/>
              </w:rPr>
            </w:pPr>
          </w:p>
          <w:p w14:paraId="3495DF02">
            <w:pPr>
              <w:pStyle w:val="13"/>
              <w:spacing w:before="65" w:line="228" w:lineRule="auto"/>
              <w:jc w:val="center"/>
              <w:rPr>
                <w:sz w:val="20"/>
                <w:szCs w:val="20"/>
              </w:rPr>
            </w:pPr>
          </w:p>
          <w:p w14:paraId="400A6761">
            <w:pPr>
              <w:pStyle w:val="13"/>
              <w:spacing w:before="65" w:line="228" w:lineRule="auto"/>
              <w:jc w:val="center"/>
              <w:rPr>
                <w:sz w:val="20"/>
                <w:szCs w:val="20"/>
              </w:rPr>
            </w:pPr>
            <w:r>
              <w:rPr>
                <w:sz w:val="20"/>
                <w:szCs w:val="20"/>
              </w:rPr>
              <w:t>工程运维部</w:t>
            </w:r>
          </w:p>
          <w:p w14:paraId="32C05C5A">
            <w:pPr>
              <w:pStyle w:val="13"/>
              <w:spacing w:before="65" w:line="228" w:lineRule="auto"/>
              <w:jc w:val="center"/>
              <w:rPr>
                <w:sz w:val="20"/>
                <w:szCs w:val="20"/>
              </w:rPr>
            </w:pPr>
            <w:r>
              <w:rPr>
                <w:sz w:val="20"/>
                <w:szCs w:val="20"/>
              </w:rPr>
              <w:t>总监</w:t>
            </w:r>
          </w:p>
        </w:tc>
        <w:tc>
          <w:tcPr>
            <w:tcW w:w="872" w:type="dxa"/>
            <w:vAlign w:val="top"/>
          </w:tcPr>
          <w:p w14:paraId="304A2F60">
            <w:pPr>
              <w:spacing w:line="241" w:lineRule="auto"/>
              <w:rPr>
                <w:rFonts w:ascii="Arial"/>
                <w:sz w:val="21"/>
              </w:rPr>
            </w:pPr>
          </w:p>
          <w:p w14:paraId="4D814F7E">
            <w:pPr>
              <w:spacing w:line="241" w:lineRule="auto"/>
              <w:rPr>
                <w:rFonts w:ascii="Arial"/>
                <w:sz w:val="21"/>
              </w:rPr>
            </w:pPr>
          </w:p>
          <w:p w14:paraId="1BD5EC1A">
            <w:pPr>
              <w:spacing w:line="242" w:lineRule="auto"/>
              <w:rPr>
                <w:rFonts w:ascii="Arial"/>
                <w:sz w:val="21"/>
              </w:rPr>
            </w:pPr>
          </w:p>
          <w:p w14:paraId="0519BEB0">
            <w:pPr>
              <w:spacing w:line="242" w:lineRule="auto"/>
              <w:rPr>
                <w:rFonts w:ascii="Arial"/>
                <w:sz w:val="21"/>
              </w:rPr>
            </w:pPr>
          </w:p>
          <w:p w14:paraId="301C1D37">
            <w:pPr>
              <w:spacing w:line="242" w:lineRule="auto"/>
              <w:rPr>
                <w:rFonts w:ascii="Arial"/>
                <w:sz w:val="21"/>
              </w:rPr>
            </w:pPr>
          </w:p>
          <w:p w14:paraId="7424B275">
            <w:pPr>
              <w:spacing w:line="242" w:lineRule="auto"/>
              <w:rPr>
                <w:rFonts w:ascii="Arial"/>
                <w:sz w:val="21"/>
              </w:rPr>
            </w:pPr>
          </w:p>
          <w:p w14:paraId="73A951C0">
            <w:pPr>
              <w:spacing w:line="242" w:lineRule="auto"/>
              <w:rPr>
                <w:rFonts w:ascii="Arial"/>
                <w:sz w:val="21"/>
              </w:rPr>
            </w:pPr>
          </w:p>
          <w:p w14:paraId="7CD1357D">
            <w:pPr>
              <w:spacing w:line="242" w:lineRule="auto"/>
              <w:rPr>
                <w:rFonts w:ascii="Arial"/>
                <w:sz w:val="21"/>
              </w:rPr>
            </w:pPr>
          </w:p>
          <w:p w14:paraId="0ADA1DCC">
            <w:pPr>
              <w:spacing w:line="242" w:lineRule="auto"/>
              <w:rPr>
                <w:rFonts w:ascii="Arial"/>
                <w:sz w:val="21"/>
              </w:rPr>
            </w:pPr>
          </w:p>
          <w:p w14:paraId="79A418B4">
            <w:pPr>
              <w:spacing w:line="242" w:lineRule="auto"/>
              <w:rPr>
                <w:rFonts w:ascii="Arial"/>
                <w:sz w:val="21"/>
              </w:rPr>
            </w:pPr>
          </w:p>
          <w:p w14:paraId="5B2AE712">
            <w:pPr>
              <w:spacing w:line="242" w:lineRule="auto"/>
              <w:rPr>
                <w:rFonts w:ascii="Arial"/>
                <w:sz w:val="21"/>
              </w:rPr>
            </w:pPr>
          </w:p>
          <w:p w14:paraId="392AC778">
            <w:pPr>
              <w:spacing w:line="242" w:lineRule="auto"/>
              <w:rPr>
                <w:rFonts w:ascii="Arial"/>
                <w:sz w:val="21"/>
              </w:rPr>
            </w:pPr>
          </w:p>
          <w:p w14:paraId="56A6AC2E">
            <w:pPr>
              <w:spacing w:line="242" w:lineRule="auto"/>
              <w:rPr>
                <w:rFonts w:ascii="Arial"/>
                <w:sz w:val="21"/>
              </w:rPr>
            </w:pPr>
          </w:p>
          <w:p w14:paraId="5DA15958">
            <w:pPr>
              <w:spacing w:line="242" w:lineRule="auto"/>
              <w:rPr>
                <w:rFonts w:ascii="Arial"/>
                <w:sz w:val="21"/>
              </w:rPr>
            </w:pPr>
          </w:p>
          <w:p w14:paraId="2629AADB">
            <w:pPr>
              <w:pStyle w:val="13"/>
              <w:spacing w:before="65" w:line="275" w:lineRule="exact"/>
              <w:ind w:left="374"/>
              <w:rPr>
                <w:sz w:val="20"/>
                <w:szCs w:val="20"/>
              </w:rPr>
            </w:pPr>
            <w:r>
              <w:rPr>
                <w:position w:val="1"/>
                <w:sz w:val="20"/>
                <w:szCs w:val="20"/>
              </w:rPr>
              <w:t>1</w:t>
            </w:r>
          </w:p>
        </w:tc>
        <w:tc>
          <w:tcPr>
            <w:tcW w:w="1350" w:type="dxa"/>
            <w:vAlign w:val="top"/>
          </w:tcPr>
          <w:p w14:paraId="61AAEF6E">
            <w:pPr>
              <w:spacing w:line="251" w:lineRule="auto"/>
              <w:rPr>
                <w:rFonts w:ascii="Arial"/>
                <w:sz w:val="21"/>
              </w:rPr>
            </w:pPr>
          </w:p>
          <w:p w14:paraId="31E6D57A">
            <w:pPr>
              <w:spacing w:line="251" w:lineRule="auto"/>
              <w:rPr>
                <w:rFonts w:ascii="Arial"/>
                <w:sz w:val="21"/>
              </w:rPr>
            </w:pPr>
          </w:p>
          <w:p w14:paraId="07CD6B0B">
            <w:pPr>
              <w:spacing w:line="251" w:lineRule="auto"/>
              <w:rPr>
                <w:rFonts w:ascii="Arial"/>
                <w:sz w:val="21"/>
              </w:rPr>
            </w:pPr>
          </w:p>
          <w:p w14:paraId="2850D14B">
            <w:pPr>
              <w:spacing w:line="251" w:lineRule="auto"/>
              <w:rPr>
                <w:rFonts w:ascii="Arial"/>
                <w:sz w:val="21"/>
              </w:rPr>
            </w:pPr>
          </w:p>
          <w:p w14:paraId="6608F51F">
            <w:pPr>
              <w:spacing w:line="251" w:lineRule="auto"/>
              <w:rPr>
                <w:rFonts w:ascii="Arial"/>
                <w:sz w:val="21"/>
              </w:rPr>
            </w:pPr>
          </w:p>
          <w:p w14:paraId="5210B697">
            <w:pPr>
              <w:spacing w:line="252" w:lineRule="auto"/>
              <w:rPr>
                <w:rFonts w:ascii="Arial"/>
                <w:sz w:val="21"/>
              </w:rPr>
            </w:pPr>
          </w:p>
          <w:p w14:paraId="22471959">
            <w:pPr>
              <w:spacing w:line="252" w:lineRule="auto"/>
              <w:rPr>
                <w:rFonts w:ascii="Arial"/>
                <w:sz w:val="21"/>
              </w:rPr>
            </w:pPr>
          </w:p>
          <w:p w14:paraId="70041C14">
            <w:pPr>
              <w:spacing w:line="252" w:lineRule="auto"/>
              <w:rPr>
                <w:rFonts w:ascii="Arial"/>
                <w:sz w:val="21"/>
              </w:rPr>
            </w:pPr>
          </w:p>
          <w:p w14:paraId="5E8695DF">
            <w:pPr>
              <w:spacing w:line="252" w:lineRule="auto"/>
              <w:rPr>
                <w:rFonts w:ascii="Arial"/>
                <w:sz w:val="21"/>
              </w:rPr>
            </w:pPr>
          </w:p>
          <w:p w14:paraId="6206F54D">
            <w:pPr>
              <w:spacing w:line="252" w:lineRule="auto"/>
              <w:rPr>
                <w:rFonts w:ascii="Arial"/>
                <w:sz w:val="21"/>
              </w:rPr>
            </w:pPr>
          </w:p>
          <w:p w14:paraId="29557E2E">
            <w:pPr>
              <w:spacing w:line="252" w:lineRule="auto"/>
              <w:rPr>
                <w:rFonts w:ascii="Arial"/>
                <w:sz w:val="21"/>
              </w:rPr>
            </w:pPr>
          </w:p>
          <w:p w14:paraId="048BA2DC">
            <w:pPr>
              <w:spacing w:line="252" w:lineRule="auto"/>
              <w:rPr>
                <w:rFonts w:ascii="Arial"/>
                <w:sz w:val="21"/>
              </w:rPr>
            </w:pPr>
          </w:p>
          <w:p w14:paraId="55331132">
            <w:pPr>
              <w:pStyle w:val="13"/>
              <w:spacing w:before="65" w:line="221" w:lineRule="auto"/>
              <w:ind w:left="54"/>
              <w:rPr>
                <w:sz w:val="20"/>
                <w:szCs w:val="20"/>
              </w:rPr>
            </w:pPr>
            <w:r>
              <w:rPr>
                <w:spacing w:val="11"/>
                <w:sz w:val="20"/>
                <w:szCs w:val="20"/>
              </w:rPr>
              <w:t>工学门类、</w:t>
            </w:r>
            <w:r>
              <w:rPr>
                <w:spacing w:val="15"/>
                <w:sz w:val="20"/>
                <w:szCs w:val="20"/>
              </w:rPr>
              <w:t>管理学门类、理学门类</w:t>
            </w:r>
          </w:p>
        </w:tc>
        <w:tc>
          <w:tcPr>
            <w:tcW w:w="1637" w:type="dxa"/>
            <w:vAlign w:val="top"/>
          </w:tcPr>
          <w:p w14:paraId="4B7A384C">
            <w:pPr>
              <w:spacing w:line="247" w:lineRule="auto"/>
              <w:rPr>
                <w:rFonts w:ascii="Arial"/>
                <w:sz w:val="21"/>
              </w:rPr>
            </w:pPr>
          </w:p>
          <w:p w14:paraId="75F424C7">
            <w:pPr>
              <w:spacing w:line="247" w:lineRule="auto"/>
              <w:rPr>
                <w:rFonts w:ascii="Arial"/>
                <w:sz w:val="21"/>
              </w:rPr>
            </w:pPr>
          </w:p>
          <w:p w14:paraId="4439C231">
            <w:pPr>
              <w:spacing w:line="247" w:lineRule="auto"/>
              <w:rPr>
                <w:rFonts w:ascii="Arial"/>
                <w:sz w:val="21"/>
              </w:rPr>
            </w:pPr>
          </w:p>
          <w:p w14:paraId="2C36D138">
            <w:pPr>
              <w:spacing w:line="247" w:lineRule="auto"/>
              <w:rPr>
                <w:rFonts w:ascii="Arial"/>
                <w:sz w:val="21"/>
              </w:rPr>
            </w:pPr>
          </w:p>
          <w:p w14:paraId="55DD21DE">
            <w:pPr>
              <w:spacing w:line="247" w:lineRule="auto"/>
              <w:rPr>
                <w:rFonts w:ascii="Arial"/>
                <w:sz w:val="21"/>
              </w:rPr>
            </w:pPr>
          </w:p>
          <w:p w14:paraId="30529AD1">
            <w:pPr>
              <w:spacing w:line="247" w:lineRule="auto"/>
              <w:rPr>
                <w:rFonts w:ascii="Arial"/>
                <w:sz w:val="21"/>
              </w:rPr>
            </w:pPr>
          </w:p>
          <w:p w14:paraId="1E937059">
            <w:pPr>
              <w:spacing w:line="247" w:lineRule="auto"/>
              <w:rPr>
                <w:rFonts w:ascii="Arial"/>
                <w:sz w:val="21"/>
              </w:rPr>
            </w:pPr>
          </w:p>
          <w:p w14:paraId="213834CF">
            <w:pPr>
              <w:spacing w:line="247" w:lineRule="auto"/>
              <w:rPr>
                <w:rFonts w:ascii="Arial"/>
                <w:sz w:val="21"/>
              </w:rPr>
            </w:pPr>
          </w:p>
          <w:p w14:paraId="51FAB7D4">
            <w:pPr>
              <w:spacing w:line="247" w:lineRule="auto"/>
              <w:rPr>
                <w:rFonts w:ascii="Arial"/>
                <w:sz w:val="21"/>
              </w:rPr>
            </w:pPr>
          </w:p>
          <w:p w14:paraId="4E1DAC5E">
            <w:pPr>
              <w:spacing w:line="247" w:lineRule="auto"/>
              <w:rPr>
                <w:rFonts w:ascii="Arial"/>
                <w:sz w:val="21"/>
              </w:rPr>
            </w:pPr>
          </w:p>
          <w:p w14:paraId="2D13620A">
            <w:pPr>
              <w:spacing w:line="248" w:lineRule="auto"/>
              <w:rPr>
                <w:rFonts w:ascii="Arial"/>
                <w:sz w:val="21"/>
              </w:rPr>
            </w:pPr>
          </w:p>
          <w:p w14:paraId="7F134C04">
            <w:pPr>
              <w:spacing w:line="248" w:lineRule="auto"/>
              <w:rPr>
                <w:rFonts w:ascii="Arial"/>
                <w:sz w:val="21"/>
              </w:rPr>
            </w:pPr>
          </w:p>
          <w:p w14:paraId="5D883FBE">
            <w:pPr>
              <w:pStyle w:val="13"/>
              <w:spacing w:before="65" w:line="290" w:lineRule="auto"/>
              <w:ind w:left="100" w:right="19" w:hanging="96"/>
              <w:rPr>
                <w:rFonts w:hint="eastAsia"/>
                <w:spacing w:val="7"/>
                <w:sz w:val="20"/>
                <w:szCs w:val="20"/>
                <w:lang w:val="en-US" w:eastAsia="zh-CN"/>
              </w:rPr>
            </w:pPr>
            <w:r>
              <w:rPr>
                <w:spacing w:val="7"/>
                <w:sz w:val="20"/>
                <w:szCs w:val="20"/>
              </w:rPr>
              <w:t>研究生</w:t>
            </w:r>
            <w:r>
              <w:rPr>
                <w:rFonts w:hint="eastAsia"/>
                <w:spacing w:val="7"/>
                <w:sz w:val="20"/>
                <w:szCs w:val="20"/>
                <w:lang w:val="en-US" w:eastAsia="zh-CN"/>
              </w:rPr>
              <w:t>学历，</w:t>
            </w:r>
          </w:p>
          <w:p w14:paraId="75C70B69">
            <w:pPr>
              <w:pStyle w:val="13"/>
              <w:spacing w:before="38" w:line="224" w:lineRule="auto"/>
              <w:ind w:left="10"/>
              <w:rPr>
                <w:sz w:val="20"/>
                <w:szCs w:val="20"/>
              </w:rPr>
            </w:pPr>
            <w:r>
              <w:rPr>
                <w:spacing w:val="7"/>
                <w:sz w:val="20"/>
                <w:szCs w:val="20"/>
              </w:rPr>
              <w:t>并</w:t>
            </w:r>
            <w:r>
              <w:rPr>
                <w:rFonts w:hint="eastAsia"/>
                <w:spacing w:val="7"/>
                <w:sz w:val="20"/>
                <w:szCs w:val="20"/>
                <w:lang w:val="en-US" w:eastAsia="zh-CN"/>
              </w:rPr>
              <w:t>取得</w:t>
            </w:r>
            <w:r>
              <w:rPr>
                <w:spacing w:val="7"/>
                <w:sz w:val="20"/>
                <w:szCs w:val="20"/>
              </w:rPr>
              <w:t>相应的学位</w:t>
            </w:r>
          </w:p>
        </w:tc>
        <w:tc>
          <w:tcPr>
            <w:tcW w:w="1590" w:type="dxa"/>
            <w:vAlign w:val="top"/>
          </w:tcPr>
          <w:p w14:paraId="34876117">
            <w:pPr>
              <w:spacing w:line="242" w:lineRule="auto"/>
              <w:rPr>
                <w:rFonts w:ascii="Arial"/>
                <w:sz w:val="21"/>
              </w:rPr>
            </w:pPr>
          </w:p>
          <w:p w14:paraId="3D1C9127">
            <w:pPr>
              <w:spacing w:line="242" w:lineRule="auto"/>
              <w:rPr>
                <w:rFonts w:ascii="Arial"/>
                <w:sz w:val="21"/>
              </w:rPr>
            </w:pPr>
          </w:p>
          <w:p w14:paraId="448CAD29">
            <w:pPr>
              <w:spacing w:line="242" w:lineRule="auto"/>
              <w:rPr>
                <w:rFonts w:ascii="Arial"/>
                <w:sz w:val="21"/>
              </w:rPr>
            </w:pPr>
          </w:p>
          <w:p w14:paraId="46DD4197">
            <w:pPr>
              <w:spacing w:line="242" w:lineRule="auto"/>
              <w:rPr>
                <w:rFonts w:ascii="Arial"/>
                <w:sz w:val="21"/>
              </w:rPr>
            </w:pPr>
          </w:p>
          <w:p w14:paraId="009962E4">
            <w:pPr>
              <w:spacing w:line="242" w:lineRule="auto"/>
              <w:rPr>
                <w:rFonts w:ascii="Arial"/>
                <w:sz w:val="21"/>
              </w:rPr>
            </w:pPr>
          </w:p>
          <w:p w14:paraId="45DF81B4">
            <w:pPr>
              <w:spacing w:line="242" w:lineRule="auto"/>
              <w:rPr>
                <w:rFonts w:ascii="Arial"/>
                <w:sz w:val="21"/>
              </w:rPr>
            </w:pPr>
          </w:p>
          <w:p w14:paraId="1018E1A2">
            <w:pPr>
              <w:spacing w:line="242" w:lineRule="auto"/>
              <w:rPr>
                <w:rFonts w:ascii="Arial"/>
                <w:sz w:val="21"/>
              </w:rPr>
            </w:pPr>
          </w:p>
          <w:p w14:paraId="419A3535">
            <w:pPr>
              <w:spacing w:line="243" w:lineRule="auto"/>
              <w:rPr>
                <w:rFonts w:ascii="Arial"/>
                <w:sz w:val="21"/>
              </w:rPr>
            </w:pPr>
          </w:p>
          <w:p w14:paraId="720E6DE3">
            <w:pPr>
              <w:spacing w:line="243" w:lineRule="auto"/>
              <w:rPr>
                <w:rFonts w:ascii="Arial"/>
                <w:sz w:val="21"/>
              </w:rPr>
            </w:pPr>
          </w:p>
          <w:p w14:paraId="4444ED2C">
            <w:pPr>
              <w:spacing w:line="243" w:lineRule="auto"/>
              <w:rPr>
                <w:rFonts w:ascii="Arial"/>
                <w:sz w:val="21"/>
              </w:rPr>
            </w:pPr>
          </w:p>
          <w:p w14:paraId="6F17DED0">
            <w:pPr>
              <w:spacing w:line="243" w:lineRule="auto"/>
              <w:rPr>
                <w:rFonts w:ascii="Arial"/>
                <w:sz w:val="21"/>
              </w:rPr>
            </w:pPr>
          </w:p>
          <w:p w14:paraId="44798934">
            <w:pPr>
              <w:spacing w:line="243" w:lineRule="auto"/>
              <w:rPr>
                <w:rFonts w:ascii="Arial"/>
                <w:sz w:val="21"/>
              </w:rPr>
            </w:pPr>
          </w:p>
          <w:p w14:paraId="130B80DD">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具有化工、石化</w:t>
            </w:r>
          </w:p>
          <w:p w14:paraId="06FEE6AE">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行业10年及以</w:t>
            </w:r>
          </w:p>
          <w:p w14:paraId="2EC1CD79">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上生产、技术、</w:t>
            </w:r>
          </w:p>
          <w:p w14:paraId="3C3180C8">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项目管理的工</w:t>
            </w:r>
          </w:p>
          <w:p w14:paraId="0C9E5930">
            <w:pPr>
              <w:pStyle w:val="13"/>
              <w:spacing w:before="38" w:line="224" w:lineRule="auto"/>
              <w:ind w:left="10"/>
              <w:rPr>
                <w:sz w:val="20"/>
                <w:szCs w:val="20"/>
              </w:rPr>
            </w:pPr>
            <w:r>
              <w:rPr>
                <w:rFonts w:hint="eastAsia" w:eastAsia="FangSong_GB2312"/>
                <w:spacing w:val="13"/>
                <w:sz w:val="20"/>
                <w:szCs w:val="20"/>
                <w:lang w:eastAsia="zh-CN"/>
              </w:rPr>
              <w:t>作</w:t>
            </w:r>
            <w:r>
              <w:rPr>
                <w:rFonts w:hint="eastAsia"/>
                <w:spacing w:val="13"/>
                <w:sz w:val="20"/>
                <w:szCs w:val="20"/>
                <w:lang w:eastAsia="zh-CN"/>
              </w:rPr>
              <w:t>经历</w:t>
            </w:r>
          </w:p>
        </w:tc>
        <w:tc>
          <w:tcPr>
            <w:tcW w:w="1205" w:type="dxa"/>
            <w:vAlign w:val="top"/>
          </w:tcPr>
          <w:p w14:paraId="443BCE19">
            <w:pPr>
              <w:spacing w:line="247" w:lineRule="auto"/>
              <w:rPr>
                <w:rFonts w:ascii="Arial"/>
                <w:sz w:val="21"/>
              </w:rPr>
            </w:pPr>
          </w:p>
          <w:p w14:paraId="6EC71A53">
            <w:pPr>
              <w:spacing w:line="247" w:lineRule="auto"/>
              <w:rPr>
                <w:rFonts w:ascii="Arial"/>
                <w:sz w:val="21"/>
              </w:rPr>
            </w:pPr>
          </w:p>
          <w:p w14:paraId="13A349AB">
            <w:pPr>
              <w:spacing w:line="247" w:lineRule="auto"/>
              <w:rPr>
                <w:rFonts w:ascii="Arial"/>
                <w:sz w:val="21"/>
              </w:rPr>
            </w:pPr>
          </w:p>
          <w:p w14:paraId="659B7B9C">
            <w:pPr>
              <w:spacing w:line="247" w:lineRule="auto"/>
              <w:rPr>
                <w:rFonts w:ascii="Arial"/>
                <w:sz w:val="21"/>
              </w:rPr>
            </w:pPr>
          </w:p>
          <w:p w14:paraId="321177F4">
            <w:pPr>
              <w:spacing w:line="247" w:lineRule="auto"/>
              <w:rPr>
                <w:rFonts w:ascii="Arial"/>
                <w:sz w:val="21"/>
              </w:rPr>
            </w:pPr>
          </w:p>
          <w:p w14:paraId="3E36F93E">
            <w:pPr>
              <w:spacing w:line="247" w:lineRule="auto"/>
              <w:rPr>
                <w:rFonts w:ascii="Arial"/>
                <w:sz w:val="21"/>
              </w:rPr>
            </w:pPr>
          </w:p>
          <w:p w14:paraId="112BA5EE">
            <w:pPr>
              <w:spacing w:line="247" w:lineRule="auto"/>
              <w:rPr>
                <w:rFonts w:ascii="Arial"/>
                <w:sz w:val="21"/>
              </w:rPr>
            </w:pPr>
          </w:p>
          <w:p w14:paraId="1B9F50FB">
            <w:pPr>
              <w:spacing w:line="247" w:lineRule="auto"/>
              <w:rPr>
                <w:rFonts w:ascii="Arial"/>
                <w:sz w:val="21"/>
              </w:rPr>
            </w:pPr>
          </w:p>
          <w:p w14:paraId="571024D0">
            <w:pPr>
              <w:spacing w:line="247" w:lineRule="auto"/>
              <w:rPr>
                <w:rFonts w:ascii="Arial"/>
                <w:sz w:val="21"/>
              </w:rPr>
            </w:pPr>
          </w:p>
          <w:p w14:paraId="48DB4398">
            <w:pPr>
              <w:spacing w:line="247" w:lineRule="auto"/>
              <w:rPr>
                <w:rFonts w:ascii="Arial"/>
                <w:sz w:val="21"/>
              </w:rPr>
            </w:pPr>
          </w:p>
          <w:p w14:paraId="634F8BC3">
            <w:pPr>
              <w:spacing w:line="248" w:lineRule="auto"/>
              <w:rPr>
                <w:rFonts w:ascii="Arial"/>
                <w:sz w:val="21"/>
              </w:rPr>
            </w:pPr>
          </w:p>
          <w:p w14:paraId="65E45BDE">
            <w:pPr>
              <w:spacing w:line="248" w:lineRule="auto"/>
              <w:rPr>
                <w:rFonts w:ascii="Arial"/>
                <w:sz w:val="21"/>
              </w:rPr>
            </w:pPr>
          </w:p>
          <w:p w14:paraId="381CAD77">
            <w:pPr>
              <w:pStyle w:val="13"/>
              <w:spacing w:before="65" w:line="272" w:lineRule="exact"/>
              <w:jc w:val="both"/>
              <w:rPr>
                <w:spacing w:val="8"/>
                <w:position w:val="1"/>
                <w:sz w:val="20"/>
                <w:szCs w:val="20"/>
              </w:rPr>
            </w:pPr>
            <w:r>
              <w:rPr>
                <w:spacing w:val="8"/>
                <w:position w:val="1"/>
                <w:sz w:val="20"/>
                <w:szCs w:val="20"/>
              </w:rPr>
              <w:t>30000-40000</w:t>
            </w:r>
          </w:p>
          <w:p w14:paraId="0110823B">
            <w:pPr>
              <w:pStyle w:val="13"/>
              <w:spacing w:before="65" w:line="272" w:lineRule="exact"/>
              <w:jc w:val="both"/>
              <w:rPr>
                <w:sz w:val="20"/>
                <w:szCs w:val="20"/>
              </w:rPr>
            </w:pPr>
            <w:r>
              <w:rPr>
                <w:spacing w:val="8"/>
                <w:position w:val="1"/>
                <w:sz w:val="20"/>
                <w:szCs w:val="20"/>
              </w:rPr>
              <w:t>元/月</w:t>
            </w:r>
            <w:r>
              <w:rPr>
                <w:rFonts w:hint="eastAsia"/>
                <w:spacing w:val="8"/>
                <w:sz w:val="20"/>
                <w:szCs w:val="20"/>
                <w:lang w:eastAsia="zh-CN"/>
              </w:rPr>
              <w:t>（</w:t>
            </w:r>
            <w:r>
              <w:rPr>
                <w:rFonts w:hint="eastAsia"/>
                <w:spacing w:val="8"/>
                <w:sz w:val="20"/>
                <w:szCs w:val="20"/>
                <w:lang w:val="en-US" w:eastAsia="zh-CN"/>
              </w:rPr>
              <w:t>含</w:t>
            </w:r>
            <w:r>
              <w:rPr>
                <w:spacing w:val="8"/>
                <w:sz w:val="20"/>
                <w:szCs w:val="20"/>
              </w:rPr>
              <w:t>五险一</w:t>
            </w:r>
            <w:r>
              <w:rPr>
                <w:spacing w:val="-1"/>
                <w:sz w:val="20"/>
                <w:szCs w:val="20"/>
              </w:rPr>
              <w:t>金</w:t>
            </w:r>
            <w:r>
              <w:rPr>
                <w:rFonts w:hint="eastAsia"/>
                <w:spacing w:val="-1"/>
                <w:sz w:val="20"/>
                <w:szCs w:val="20"/>
                <w:lang w:eastAsia="zh-CN"/>
              </w:rPr>
              <w:t>）</w:t>
            </w:r>
          </w:p>
        </w:tc>
        <w:tc>
          <w:tcPr>
            <w:tcW w:w="655" w:type="dxa"/>
            <w:vAlign w:val="top"/>
          </w:tcPr>
          <w:p w14:paraId="2CB7F41F">
            <w:pPr>
              <w:spacing w:line="254" w:lineRule="auto"/>
              <w:rPr>
                <w:rFonts w:ascii="Arial"/>
                <w:sz w:val="21"/>
              </w:rPr>
            </w:pPr>
          </w:p>
          <w:p w14:paraId="660574D7">
            <w:pPr>
              <w:spacing w:line="254" w:lineRule="auto"/>
              <w:rPr>
                <w:rFonts w:ascii="Arial"/>
                <w:sz w:val="21"/>
              </w:rPr>
            </w:pPr>
          </w:p>
          <w:p w14:paraId="2477EED9">
            <w:pPr>
              <w:spacing w:line="254" w:lineRule="auto"/>
              <w:rPr>
                <w:rFonts w:ascii="Arial"/>
                <w:sz w:val="21"/>
              </w:rPr>
            </w:pPr>
          </w:p>
          <w:p w14:paraId="797527F6">
            <w:pPr>
              <w:spacing w:line="254" w:lineRule="auto"/>
              <w:rPr>
                <w:rFonts w:ascii="Arial"/>
                <w:sz w:val="21"/>
              </w:rPr>
            </w:pPr>
          </w:p>
          <w:p w14:paraId="1F13811C">
            <w:pPr>
              <w:spacing w:line="254" w:lineRule="auto"/>
              <w:rPr>
                <w:rFonts w:ascii="Arial"/>
                <w:sz w:val="21"/>
              </w:rPr>
            </w:pPr>
          </w:p>
          <w:p w14:paraId="1D74CCD5">
            <w:pPr>
              <w:spacing w:line="254" w:lineRule="auto"/>
              <w:rPr>
                <w:rFonts w:ascii="Arial"/>
                <w:sz w:val="21"/>
              </w:rPr>
            </w:pPr>
          </w:p>
          <w:p w14:paraId="634412F1">
            <w:pPr>
              <w:spacing w:line="254" w:lineRule="auto"/>
              <w:rPr>
                <w:rFonts w:ascii="Arial"/>
                <w:sz w:val="21"/>
              </w:rPr>
            </w:pPr>
          </w:p>
          <w:p w14:paraId="48411A83">
            <w:pPr>
              <w:spacing w:line="254" w:lineRule="auto"/>
              <w:rPr>
                <w:rFonts w:ascii="Arial"/>
                <w:sz w:val="21"/>
              </w:rPr>
            </w:pPr>
          </w:p>
          <w:p w14:paraId="62F4439E">
            <w:pPr>
              <w:spacing w:line="254" w:lineRule="auto"/>
              <w:rPr>
                <w:rFonts w:ascii="Arial"/>
                <w:sz w:val="21"/>
              </w:rPr>
            </w:pPr>
          </w:p>
          <w:p w14:paraId="06D654C2">
            <w:pPr>
              <w:spacing w:line="254" w:lineRule="auto"/>
              <w:rPr>
                <w:rFonts w:ascii="Arial"/>
                <w:sz w:val="21"/>
              </w:rPr>
            </w:pPr>
          </w:p>
          <w:p w14:paraId="37B110A8">
            <w:pPr>
              <w:spacing w:line="254" w:lineRule="auto"/>
              <w:rPr>
                <w:rFonts w:ascii="Arial"/>
                <w:sz w:val="21"/>
              </w:rPr>
            </w:pPr>
          </w:p>
          <w:p w14:paraId="3F5D2187">
            <w:pPr>
              <w:spacing w:line="254" w:lineRule="auto"/>
              <w:rPr>
                <w:rFonts w:ascii="Arial"/>
                <w:sz w:val="21"/>
              </w:rPr>
            </w:pPr>
          </w:p>
          <w:p w14:paraId="7DDE9BB7">
            <w:pPr>
              <w:spacing w:line="255" w:lineRule="auto"/>
              <w:rPr>
                <w:rFonts w:ascii="Arial"/>
                <w:sz w:val="21"/>
              </w:rPr>
            </w:pPr>
          </w:p>
          <w:p w14:paraId="224698C0">
            <w:pPr>
              <w:pStyle w:val="13"/>
              <w:spacing w:before="65" w:line="225" w:lineRule="auto"/>
              <w:jc w:val="center"/>
              <w:rPr>
                <w:sz w:val="20"/>
                <w:szCs w:val="20"/>
              </w:rPr>
            </w:pPr>
            <w:r>
              <w:rPr>
                <w:spacing w:val="6"/>
                <w:sz w:val="20"/>
                <w:szCs w:val="20"/>
              </w:rPr>
              <w:t>面议</w:t>
            </w:r>
          </w:p>
        </w:tc>
        <w:tc>
          <w:tcPr>
            <w:tcW w:w="2904" w:type="dxa"/>
            <w:vAlign w:val="top"/>
          </w:tcPr>
          <w:p w14:paraId="14788946">
            <w:pPr>
              <w:pStyle w:val="13"/>
              <w:spacing w:before="60" w:line="222" w:lineRule="auto"/>
              <w:ind w:left="40"/>
              <w:rPr>
                <w:sz w:val="20"/>
                <w:szCs w:val="20"/>
              </w:rPr>
            </w:pPr>
            <w:r>
              <w:rPr>
                <w:spacing w:val="6"/>
                <w:sz w:val="20"/>
                <w:szCs w:val="20"/>
              </w:rPr>
              <w:t>岗位描述：</w:t>
            </w:r>
          </w:p>
          <w:p w14:paraId="39FCDCEC">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1.主持工程运维部全面工作。</w:t>
            </w:r>
          </w:p>
          <w:p w14:paraId="4F432841">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2.按照公司年度工作计划和目标，负责制定本部门年度工作计划，落实责任、分解任务。</w:t>
            </w:r>
          </w:p>
          <w:p w14:paraId="1827A152">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3.负责组织中试基地的中试运行、工程设备、安全环保、信息化管理等。</w:t>
            </w:r>
          </w:p>
          <w:p w14:paraId="41395029">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4.参与组织公司自建中试装置技术方案论证、施工图设计、工程施工等。</w:t>
            </w:r>
          </w:p>
          <w:p w14:paraId="018EADB0">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5.负责组织技改技措和隐患治理项目的征集立项、可行性论证、设计、施工等工作。</w:t>
            </w:r>
          </w:p>
          <w:p w14:paraId="1C0423FD">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6.负责组织编制本部门各项管理制度，负责组织编制操作规程、检维修作业规程。</w:t>
            </w:r>
          </w:p>
          <w:p w14:paraId="5024AFAE">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7.参与公司中长期发展规划的制定和实施工作。</w:t>
            </w:r>
          </w:p>
          <w:p w14:paraId="511A3BB5">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8.负责本部门员工的绩效考核、日常管理考核等工作。</w:t>
            </w:r>
          </w:p>
          <w:p w14:paraId="204C04C1">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9.负责本部门执行和落实安全法律法规、规章制度；负责组织公司安全监管和培训工作。</w:t>
            </w:r>
          </w:p>
          <w:p w14:paraId="29A1832E">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10.负责制定本部门员工年度培训计划，并组织本部门员工定期培训和考核工作。</w:t>
            </w:r>
          </w:p>
          <w:p w14:paraId="3C0F9228">
            <w:pPr>
              <w:pStyle w:val="13"/>
              <w:spacing w:before="38" w:line="224" w:lineRule="auto"/>
              <w:ind w:left="10"/>
              <w:rPr>
                <w:rFonts w:hint="eastAsia" w:eastAsia="FangSong_GB2312"/>
                <w:spacing w:val="13"/>
                <w:sz w:val="20"/>
                <w:szCs w:val="20"/>
                <w:lang w:eastAsia="zh-CN"/>
              </w:rPr>
            </w:pPr>
            <w:r>
              <w:rPr>
                <w:rFonts w:hint="eastAsia" w:eastAsia="FangSong_GB2312"/>
                <w:spacing w:val="13"/>
                <w:sz w:val="20"/>
                <w:szCs w:val="20"/>
                <w:lang w:eastAsia="zh-CN"/>
              </w:rPr>
              <w:t>11.负责本部门采购计划审核，负责技术协议的确认和签署。</w:t>
            </w:r>
          </w:p>
          <w:p w14:paraId="386400CD">
            <w:pPr>
              <w:pStyle w:val="13"/>
              <w:spacing w:before="40" w:line="211" w:lineRule="auto"/>
              <w:ind w:left="10"/>
              <w:rPr>
                <w:sz w:val="20"/>
                <w:szCs w:val="20"/>
              </w:rPr>
            </w:pPr>
            <w:r>
              <w:rPr>
                <w:spacing w:val="18"/>
                <w:sz w:val="20"/>
                <w:szCs w:val="20"/>
              </w:rPr>
              <w:t>待遇：五险一金</w:t>
            </w:r>
          </w:p>
        </w:tc>
        <w:tc>
          <w:tcPr>
            <w:tcW w:w="2744" w:type="dxa"/>
            <w:vAlign w:val="top"/>
          </w:tcPr>
          <w:p w14:paraId="5B22717B">
            <w:pPr>
              <w:spacing w:line="261" w:lineRule="auto"/>
              <w:rPr>
                <w:rFonts w:ascii="Arial"/>
                <w:sz w:val="21"/>
              </w:rPr>
            </w:pPr>
          </w:p>
          <w:p w14:paraId="1FA6D63D">
            <w:pPr>
              <w:pStyle w:val="13"/>
              <w:spacing w:before="38" w:line="224" w:lineRule="auto"/>
              <w:ind w:left="10"/>
              <w:rPr>
                <w:rFonts w:ascii="Arial"/>
                <w:sz w:val="21"/>
              </w:rPr>
            </w:pPr>
            <w:r>
              <w:rPr>
                <w:rFonts w:hint="eastAsia"/>
                <w:spacing w:val="13"/>
                <w:sz w:val="20"/>
                <w:szCs w:val="20"/>
                <w:lang w:val="en-US" w:eastAsia="zh-CN"/>
              </w:rPr>
              <w:t>基本任职资格：</w:t>
            </w:r>
          </w:p>
          <w:p w14:paraId="41E8FE65">
            <w:pPr>
              <w:pStyle w:val="13"/>
              <w:spacing w:before="38" w:line="224" w:lineRule="auto"/>
              <w:ind w:left="10"/>
              <w:rPr>
                <w:rFonts w:hint="eastAsia" w:eastAsia="FangSong_GB2312"/>
                <w:spacing w:val="13"/>
                <w:sz w:val="20"/>
                <w:szCs w:val="20"/>
                <w:lang w:val="en-US" w:eastAsia="zh-CN"/>
              </w:rPr>
            </w:pPr>
            <w:r>
              <w:rPr>
                <w:rFonts w:hint="eastAsia" w:eastAsia="FangSong_GB2312"/>
                <w:spacing w:val="13"/>
                <w:sz w:val="20"/>
                <w:szCs w:val="20"/>
                <w:lang w:val="en-US" w:eastAsia="zh-CN"/>
              </w:rPr>
              <w:t>1.</w:t>
            </w:r>
            <w:r>
              <w:rPr>
                <w:rFonts w:hint="eastAsia" w:eastAsia="FangSong_GB2312"/>
                <w:spacing w:val="13"/>
                <w:sz w:val="20"/>
                <w:szCs w:val="20"/>
                <w:lang w:val="en-US" w:eastAsia="en-US"/>
              </w:rPr>
              <w:t>具有化工、石化行业10年及以上生产经营、技术开发、项目管理等相关工作</w:t>
            </w:r>
            <w:r>
              <w:rPr>
                <w:rFonts w:hint="eastAsia"/>
                <w:spacing w:val="13"/>
                <w:sz w:val="20"/>
                <w:szCs w:val="20"/>
                <w:lang w:val="en-US" w:eastAsia="zh-CN"/>
              </w:rPr>
              <w:t>经历。</w:t>
            </w:r>
          </w:p>
          <w:p w14:paraId="775FE050">
            <w:pPr>
              <w:pStyle w:val="13"/>
              <w:spacing w:before="38" w:line="224" w:lineRule="auto"/>
              <w:ind w:left="10"/>
              <w:rPr>
                <w:rFonts w:hint="eastAsia" w:eastAsia="FangSong_GB2312"/>
                <w:spacing w:val="13"/>
                <w:sz w:val="20"/>
                <w:szCs w:val="20"/>
                <w:lang w:val="en-US" w:eastAsia="zh-CN"/>
              </w:rPr>
            </w:pPr>
            <w:r>
              <w:rPr>
                <w:rFonts w:hint="eastAsia" w:eastAsia="FangSong_GB2312"/>
                <w:spacing w:val="13"/>
                <w:sz w:val="20"/>
                <w:szCs w:val="20"/>
                <w:lang w:val="en-US" w:eastAsia="en-US"/>
              </w:rPr>
              <w:t>2.高级工程师及以上职称</w:t>
            </w:r>
            <w:r>
              <w:rPr>
                <w:rFonts w:hint="eastAsia"/>
                <w:spacing w:val="13"/>
                <w:sz w:val="20"/>
                <w:szCs w:val="20"/>
                <w:lang w:val="en-US" w:eastAsia="zh-CN"/>
              </w:rPr>
              <w:t>。</w:t>
            </w:r>
            <w:r>
              <w:rPr>
                <w:rFonts w:hint="eastAsia" w:eastAsia="FangSong_GB2312"/>
                <w:spacing w:val="13"/>
                <w:sz w:val="20"/>
                <w:szCs w:val="20"/>
                <w:lang w:val="en-US" w:eastAsia="en-US"/>
              </w:rPr>
              <w:t>3</w:t>
            </w:r>
            <w:r>
              <w:rPr>
                <w:rFonts w:hint="eastAsia" w:eastAsia="FangSong_GB2312"/>
                <w:spacing w:val="13"/>
                <w:sz w:val="20"/>
                <w:szCs w:val="20"/>
                <w:lang w:val="en-US" w:eastAsia="zh-CN"/>
              </w:rPr>
              <w:t>.</w:t>
            </w:r>
            <w:r>
              <w:rPr>
                <w:rFonts w:hint="eastAsia" w:eastAsia="FangSong_GB2312"/>
                <w:spacing w:val="13"/>
                <w:sz w:val="20"/>
                <w:szCs w:val="20"/>
                <w:lang w:val="en-US" w:eastAsia="en-US"/>
              </w:rPr>
              <w:t>具有较强的事业心和责任感</w:t>
            </w:r>
            <w:r>
              <w:rPr>
                <w:rFonts w:hint="eastAsia" w:eastAsia="FangSong_GB2312"/>
                <w:spacing w:val="13"/>
                <w:sz w:val="20"/>
                <w:szCs w:val="20"/>
                <w:lang w:val="en-US" w:eastAsia="zh-CN"/>
              </w:rPr>
              <w:t>，</w:t>
            </w:r>
            <w:r>
              <w:rPr>
                <w:rFonts w:hint="eastAsia" w:eastAsia="FangSong_GB2312"/>
                <w:spacing w:val="13"/>
                <w:sz w:val="20"/>
                <w:szCs w:val="20"/>
                <w:lang w:val="en-US" w:eastAsia="en-US"/>
              </w:rPr>
              <w:t>忠于职守</w:t>
            </w:r>
            <w:r>
              <w:rPr>
                <w:rFonts w:hint="eastAsia" w:eastAsia="FangSong_GB2312"/>
                <w:spacing w:val="13"/>
                <w:sz w:val="20"/>
                <w:szCs w:val="20"/>
                <w:lang w:val="en-US" w:eastAsia="zh-CN"/>
              </w:rPr>
              <w:t>，</w:t>
            </w:r>
            <w:r>
              <w:rPr>
                <w:rFonts w:hint="eastAsia" w:eastAsia="FangSong_GB2312"/>
                <w:spacing w:val="13"/>
                <w:sz w:val="20"/>
                <w:szCs w:val="20"/>
                <w:lang w:val="en-US" w:eastAsia="en-US"/>
              </w:rPr>
              <w:t>爱岗敬业</w:t>
            </w:r>
            <w:r>
              <w:rPr>
                <w:rFonts w:hint="eastAsia"/>
                <w:spacing w:val="13"/>
                <w:sz w:val="20"/>
                <w:szCs w:val="20"/>
                <w:lang w:val="en-US" w:eastAsia="zh-CN"/>
              </w:rPr>
              <w:t>。</w:t>
            </w:r>
          </w:p>
          <w:p w14:paraId="76F2D8D6">
            <w:pPr>
              <w:pStyle w:val="13"/>
              <w:spacing w:before="38" w:line="224" w:lineRule="auto"/>
              <w:ind w:left="10"/>
              <w:rPr>
                <w:rFonts w:hint="eastAsia" w:eastAsia="FangSong_GB2312"/>
                <w:spacing w:val="13"/>
                <w:sz w:val="20"/>
                <w:szCs w:val="20"/>
                <w:lang w:val="en-US" w:eastAsia="zh-CN"/>
              </w:rPr>
            </w:pPr>
            <w:r>
              <w:rPr>
                <w:rFonts w:hint="eastAsia" w:eastAsia="FangSong_GB2312"/>
                <w:spacing w:val="13"/>
                <w:sz w:val="20"/>
                <w:szCs w:val="20"/>
                <w:lang w:val="en-US" w:eastAsia="en-US"/>
              </w:rPr>
              <w:t>4.具有较强的组织协调能力，善于调动员工的工作积极性</w:t>
            </w:r>
            <w:r>
              <w:rPr>
                <w:rFonts w:hint="eastAsia"/>
                <w:spacing w:val="13"/>
                <w:sz w:val="20"/>
                <w:szCs w:val="20"/>
                <w:lang w:val="en-US" w:eastAsia="zh-CN"/>
              </w:rPr>
              <w:t>。</w:t>
            </w:r>
          </w:p>
          <w:p w14:paraId="785F7372">
            <w:pPr>
              <w:pStyle w:val="13"/>
              <w:spacing w:before="38" w:line="224" w:lineRule="auto"/>
              <w:ind w:left="10"/>
              <w:rPr>
                <w:rFonts w:hint="eastAsia"/>
                <w:spacing w:val="13"/>
                <w:sz w:val="20"/>
                <w:szCs w:val="20"/>
                <w:lang w:val="en-US" w:eastAsia="zh-CN"/>
              </w:rPr>
            </w:pPr>
          </w:p>
          <w:p w14:paraId="436579EE">
            <w:pPr>
              <w:pStyle w:val="13"/>
              <w:spacing w:before="38" w:line="224" w:lineRule="auto"/>
              <w:ind w:left="10"/>
              <w:rPr>
                <w:rFonts w:hint="eastAsia" w:eastAsia="FangSong_GB2312"/>
                <w:spacing w:val="13"/>
                <w:sz w:val="20"/>
                <w:szCs w:val="20"/>
                <w:lang w:val="en-US" w:eastAsia="en-US"/>
              </w:rPr>
            </w:pPr>
            <w:r>
              <w:rPr>
                <w:rFonts w:hint="eastAsia"/>
                <w:spacing w:val="13"/>
                <w:sz w:val="20"/>
                <w:szCs w:val="20"/>
                <w:lang w:val="en-US" w:eastAsia="zh-CN"/>
              </w:rPr>
              <w:t>优先任职资格：</w:t>
            </w:r>
          </w:p>
          <w:p w14:paraId="16FE92CF">
            <w:pPr>
              <w:pStyle w:val="13"/>
              <w:spacing w:before="38" w:line="224" w:lineRule="auto"/>
              <w:ind w:left="10"/>
              <w:rPr>
                <w:sz w:val="20"/>
                <w:szCs w:val="20"/>
              </w:rPr>
            </w:pPr>
            <w:r>
              <w:rPr>
                <w:rFonts w:hint="eastAsia"/>
                <w:spacing w:val="13"/>
                <w:sz w:val="20"/>
                <w:szCs w:val="20"/>
                <w:lang w:val="en-US" w:eastAsia="zh-CN"/>
              </w:rPr>
              <w:t>1</w:t>
            </w:r>
            <w:r>
              <w:rPr>
                <w:rFonts w:hint="eastAsia" w:eastAsia="FangSong_GB2312"/>
                <w:spacing w:val="13"/>
                <w:sz w:val="20"/>
                <w:szCs w:val="20"/>
                <w:lang w:val="en-US" w:eastAsia="zh-CN"/>
              </w:rPr>
              <w:t>.</w:t>
            </w:r>
            <w:r>
              <w:rPr>
                <w:rFonts w:hint="eastAsia" w:eastAsia="FangSong_GB2312"/>
                <w:spacing w:val="13"/>
                <w:sz w:val="20"/>
                <w:szCs w:val="20"/>
                <w:lang w:val="en-US" w:eastAsia="en-US"/>
              </w:rPr>
              <w:t>有中试放大</w:t>
            </w:r>
            <w:r>
              <w:rPr>
                <w:rFonts w:hint="eastAsia" w:eastAsia="FangSong_GB2312"/>
                <w:spacing w:val="13"/>
                <w:sz w:val="20"/>
                <w:szCs w:val="20"/>
                <w:lang w:val="en-US" w:eastAsia="zh-CN"/>
              </w:rPr>
              <w:t>、</w:t>
            </w:r>
            <w:r>
              <w:rPr>
                <w:rFonts w:hint="eastAsia" w:eastAsia="FangSong_GB2312"/>
                <w:spacing w:val="13"/>
                <w:sz w:val="20"/>
                <w:szCs w:val="20"/>
                <w:lang w:val="en-US" w:eastAsia="en-US"/>
              </w:rPr>
              <w:t>产业化</w:t>
            </w:r>
            <w:r>
              <w:rPr>
                <w:rFonts w:hint="eastAsia"/>
                <w:spacing w:val="13"/>
                <w:sz w:val="20"/>
                <w:szCs w:val="20"/>
                <w:lang w:val="en-US" w:eastAsia="zh-CN"/>
              </w:rPr>
              <w:t>经历</w:t>
            </w:r>
            <w:r>
              <w:rPr>
                <w:rFonts w:hint="eastAsia" w:eastAsia="FangSong_GB2312"/>
                <w:spacing w:val="13"/>
                <w:sz w:val="20"/>
                <w:szCs w:val="20"/>
                <w:lang w:val="en-US" w:eastAsia="en-US"/>
              </w:rPr>
              <w:t>者优先。</w:t>
            </w:r>
          </w:p>
        </w:tc>
      </w:tr>
    </w:tbl>
    <w:p w14:paraId="224DAE1E">
      <w:pPr>
        <w:bidi w:val="0"/>
        <w:rPr>
          <w:rFonts w:hint="eastAsia"/>
          <w:sz w:val="2"/>
          <w:szCs w:val="6"/>
          <w:lang w:val="en-US" w:eastAsia="zh-CN"/>
        </w:rPr>
      </w:pP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37F5C"/>
    <w:multiLevelType w:val="multilevel"/>
    <w:tmpl w:val="2A937F5C"/>
    <w:lvl w:ilvl="0" w:tentative="0">
      <w:start w:val="1"/>
      <w:numFmt w:val="none"/>
      <w:pStyle w:val="7"/>
      <w:suff w:val="nothing"/>
      <w:lvlText w:val=""/>
      <w:lvlJc w:val="left"/>
      <w:pPr>
        <w:ind w:left="0"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chineseCountingThousand"/>
      <w:suff w:val="nothing"/>
      <w:lvlText w:val="%2、"/>
      <w:lvlJc w:val="left"/>
      <w:pPr>
        <w:ind w:left="1702" w:firstLine="0"/>
      </w:pPr>
      <w:rPr>
        <w:rFonts w:hint="eastAsia"/>
      </w:rPr>
    </w:lvl>
    <w:lvl w:ilvl="2" w:tentative="0">
      <w:start w:val="1"/>
      <w:numFmt w:val="chineseCountingThousand"/>
      <w:suff w:val="nothing"/>
      <w:lvlText w:val="（%3）"/>
      <w:lvlJc w:val="left"/>
      <w:pPr>
        <w:ind w:left="1134" w:firstLine="0"/>
      </w:pPr>
      <w:rPr>
        <w:rFonts w:hint="eastAsia"/>
        <w:b w:val="0"/>
        <w:bCs w:val="0"/>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tentative="0">
      <w:start w:val="1"/>
      <w:numFmt w:val="decimal"/>
      <w:suff w:val="space"/>
      <w:lvlText w:val="%4."/>
      <w:lvlJc w:val="left"/>
      <w:pPr>
        <w:ind w:left="1135"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suff w:val="nothing"/>
      <w:lvlText w:val="%1（%5）"/>
      <w:lvlJc w:val="left"/>
      <w:pPr>
        <w:ind w:left="0" w:firstLine="0"/>
      </w:pPr>
      <w:rPr>
        <w:rFonts w:hint="eastAsia"/>
        <w:color w:val="000000"/>
      </w:rPr>
    </w:lvl>
    <w:lvl w:ilvl="5" w:tentative="0">
      <w:start w:val="1"/>
      <w:numFmt w:val="decimal"/>
      <w:lvlText w:val="%1.%2.%3.%4.%5.%6."/>
      <w:lvlJc w:val="left"/>
      <w:pPr>
        <w:ind w:left="1559" w:hanging="1134"/>
      </w:pPr>
      <w:rPr>
        <w:rFonts w:hint="eastAsia"/>
      </w:rPr>
    </w:lvl>
    <w:lvl w:ilvl="6" w:tentative="0">
      <w:start w:val="1"/>
      <w:numFmt w:val="decimal"/>
      <w:lvlText w:val="%1.%2.%3.%4.%5.%6.%7."/>
      <w:lvlJc w:val="left"/>
      <w:pPr>
        <w:ind w:left="1701" w:hanging="1276"/>
      </w:pPr>
      <w:rPr>
        <w:rFonts w:hint="eastAsia"/>
      </w:rPr>
    </w:lvl>
    <w:lvl w:ilvl="7" w:tentative="0">
      <w:start w:val="1"/>
      <w:numFmt w:val="decimal"/>
      <w:lvlText w:val="%1.%2.%3.%4.%5.%6.%7.%8."/>
      <w:lvlJc w:val="left"/>
      <w:pPr>
        <w:ind w:left="1843" w:hanging="1418"/>
      </w:pPr>
      <w:rPr>
        <w:rFonts w:hint="eastAsia"/>
      </w:rPr>
    </w:lvl>
    <w:lvl w:ilvl="8" w:tentative="0">
      <w:start w:val="1"/>
      <w:numFmt w:val="decimal"/>
      <w:lvlText w:val="%1.%2.%3.%4.%5.%6.%7.%8.%9."/>
      <w:lvlJc w:val="left"/>
      <w:pPr>
        <w:ind w:left="1984" w:hanging="1559"/>
      </w:pPr>
      <w:rPr>
        <w:rFonts w:hint="eastAsia"/>
      </w:rPr>
    </w:lvl>
  </w:abstractNum>
  <w:abstractNum w:abstractNumId="1">
    <w:nsid w:val="5D8C7F79"/>
    <w:multiLevelType w:val="multilevel"/>
    <w:tmpl w:val="5D8C7F79"/>
    <w:lvl w:ilvl="0" w:tentative="0">
      <w:start w:val="1"/>
      <w:numFmt w:val="none"/>
      <w:suff w:val="nothing"/>
      <w:lvlText w:val=""/>
      <w:lvlJc w:val="left"/>
      <w:pPr>
        <w:ind w:left="0"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chineseCountingThousand"/>
      <w:pStyle w:val="3"/>
      <w:suff w:val="nothing"/>
      <w:lvlText w:val="%2、"/>
      <w:lvlJc w:val="left"/>
      <w:pPr>
        <w:ind w:left="1702" w:firstLine="0"/>
      </w:pPr>
      <w:rPr>
        <w:rFonts w:hint="eastAsia"/>
      </w:rPr>
    </w:lvl>
    <w:lvl w:ilvl="2" w:tentative="0">
      <w:start w:val="1"/>
      <w:numFmt w:val="chineseCountingThousand"/>
      <w:suff w:val="nothing"/>
      <w:lvlText w:val="（%3）"/>
      <w:lvlJc w:val="left"/>
      <w:pPr>
        <w:ind w:left="425" w:firstLine="0"/>
      </w:pPr>
      <w:rPr>
        <w:rFonts w:hint="eastAsia"/>
        <w:b w:val="0"/>
        <w:bCs w:val="0"/>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tentative="0">
      <w:start w:val="1"/>
      <w:numFmt w:val="decimal"/>
      <w:suff w:val="space"/>
      <w:lvlText w:val="%4."/>
      <w:lvlJc w:val="left"/>
      <w:pPr>
        <w:ind w:left="1135" w:firstLine="0"/>
      </w:pPr>
      <w:rPr>
        <w:rFonts w:hint="eastAsia"/>
        <w:b/>
        <w:bCs/>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suff w:val="nothing"/>
      <w:lvlText w:val="%1（%5）"/>
      <w:lvlJc w:val="left"/>
      <w:pPr>
        <w:ind w:left="0" w:firstLine="0"/>
      </w:pPr>
      <w:rPr>
        <w:rFonts w:hint="eastAsia"/>
        <w:color w:val="000000"/>
      </w:rPr>
    </w:lvl>
    <w:lvl w:ilvl="5" w:tentative="0">
      <w:start w:val="1"/>
      <w:numFmt w:val="decimal"/>
      <w:lvlText w:val="%1.%2.%3.%4.%5.%6."/>
      <w:lvlJc w:val="left"/>
      <w:pPr>
        <w:ind w:left="1559" w:hanging="1134"/>
      </w:pPr>
      <w:rPr>
        <w:rFonts w:hint="eastAsia"/>
      </w:rPr>
    </w:lvl>
    <w:lvl w:ilvl="6" w:tentative="0">
      <w:start w:val="1"/>
      <w:numFmt w:val="decimal"/>
      <w:lvlText w:val="%1.%2.%3.%4.%5.%6.%7."/>
      <w:lvlJc w:val="left"/>
      <w:pPr>
        <w:ind w:left="1701" w:hanging="1276"/>
      </w:pPr>
      <w:rPr>
        <w:rFonts w:hint="eastAsia"/>
      </w:rPr>
    </w:lvl>
    <w:lvl w:ilvl="7" w:tentative="0">
      <w:start w:val="1"/>
      <w:numFmt w:val="decimal"/>
      <w:lvlText w:val="%1.%2.%3.%4.%5.%6.%7.%8."/>
      <w:lvlJc w:val="left"/>
      <w:pPr>
        <w:ind w:left="1843" w:hanging="1418"/>
      </w:pPr>
      <w:rPr>
        <w:rFonts w:hint="eastAsia"/>
      </w:rPr>
    </w:lvl>
    <w:lvl w:ilvl="8" w:tentative="0">
      <w:start w:val="1"/>
      <w:numFmt w:val="decimal"/>
      <w:lvlText w:val="%1.%2.%3.%4.%5.%6.%7.%8.%9."/>
      <w:lvlJc w:val="left"/>
      <w:pPr>
        <w:ind w:left="1984"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Q4NTkxZmZiNzNjMDZmOGFlMmQzNjkzNzQzZTUifQ=="/>
  </w:docVars>
  <w:rsids>
    <w:rsidRoot w:val="6FF9AA01"/>
    <w:rsid w:val="002B639D"/>
    <w:rsid w:val="003263DA"/>
    <w:rsid w:val="00370A97"/>
    <w:rsid w:val="00393ABB"/>
    <w:rsid w:val="00394ACC"/>
    <w:rsid w:val="003A45EE"/>
    <w:rsid w:val="004A1EC4"/>
    <w:rsid w:val="00574765"/>
    <w:rsid w:val="005B0556"/>
    <w:rsid w:val="00685639"/>
    <w:rsid w:val="006C06C4"/>
    <w:rsid w:val="00723FC4"/>
    <w:rsid w:val="00731EA2"/>
    <w:rsid w:val="00761F31"/>
    <w:rsid w:val="007D7C93"/>
    <w:rsid w:val="009F127D"/>
    <w:rsid w:val="00B308FD"/>
    <w:rsid w:val="00C03091"/>
    <w:rsid w:val="00EE78C7"/>
    <w:rsid w:val="00F90009"/>
    <w:rsid w:val="01887E41"/>
    <w:rsid w:val="02107EA3"/>
    <w:rsid w:val="0311596E"/>
    <w:rsid w:val="06867394"/>
    <w:rsid w:val="073E15DF"/>
    <w:rsid w:val="0C0B7C4B"/>
    <w:rsid w:val="13BE173F"/>
    <w:rsid w:val="270E5EA0"/>
    <w:rsid w:val="28C50E71"/>
    <w:rsid w:val="298A684F"/>
    <w:rsid w:val="31971BEA"/>
    <w:rsid w:val="33D46144"/>
    <w:rsid w:val="34DE4002"/>
    <w:rsid w:val="3DC26446"/>
    <w:rsid w:val="461D1E37"/>
    <w:rsid w:val="524A5592"/>
    <w:rsid w:val="59D13D69"/>
    <w:rsid w:val="61250A0B"/>
    <w:rsid w:val="648A13EA"/>
    <w:rsid w:val="649043F0"/>
    <w:rsid w:val="68713A6F"/>
    <w:rsid w:val="6E810553"/>
    <w:rsid w:val="6FF9AA01"/>
    <w:rsid w:val="72C978AB"/>
    <w:rsid w:val="79096BA0"/>
    <w:rsid w:val="7A1761CB"/>
    <w:rsid w:val="7AD47110"/>
    <w:rsid w:val="7B7C2B15"/>
    <w:rsid w:val="7BC9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1"/>
        <w:numId w:val="1"/>
      </w:numPr>
      <w:ind w:left="0" w:firstLine="200"/>
      <w:jc w:val="left"/>
      <w:outlineLvl w:val="0"/>
    </w:pPr>
    <w:rPr>
      <w:rFonts w:ascii="黑体" w:eastAsia="黑体"/>
      <w:bCs/>
      <w:kern w:val="44"/>
      <w:szCs w:val="44"/>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540" w:lineRule="atLeast"/>
      <w:ind w:firstLine="200" w:firstLineChars="200"/>
    </w:pPr>
    <w:rPr>
      <w:spacing w:val="10"/>
      <w:kern w:val="0"/>
      <w:sz w:val="28"/>
      <w:szCs w:val="2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numPr>
        <w:ilvl w:val="0"/>
        <w:numId w:val="2"/>
      </w:numPr>
      <w:spacing w:line="680" w:lineRule="exact"/>
      <w:jc w:val="center"/>
      <w:outlineLvl w:val="0"/>
    </w:pPr>
    <w:rPr>
      <w:rFonts w:ascii="等线 Light" w:hAnsi="等线 Light" w:eastAsia="文星标宋"/>
      <w:bCs/>
      <w:sz w:val="44"/>
      <w:szCs w:val="32"/>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paragraph" w:customStyle="1" w:styleId="12">
    <w:name w:val="Char"/>
    <w:basedOn w:val="1"/>
    <w:qFormat/>
    <w:uiPriority w:val="0"/>
    <w:pPr>
      <w:snapToGrid w:val="0"/>
      <w:spacing w:line="360" w:lineRule="auto"/>
      <w:ind w:firstLine="192" w:firstLineChars="192"/>
    </w:pPr>
    <w:rPr>
      <w:rFonts w:ascii="Calibri" w:hAnsi="Calibri" w:eastAsia="仿宋_GB2312"/>
      <w:sz w:val="32"/>
      <w:szCs w:val="32"/>
    </w:rPr>
  </w:style>
  <w:style w:type="paragraph" w:customStyle="1" w:styleId="13">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3154</Words>
  <Characters>3256</Characters>
  <Lines>5</Lines>
  <Paragraphs>1</Paragraphs>
  <TotalTime>1</TotalTime>
  <ScaleCrop>false</ScaleCrop>
  <LinksUpToDate>false</LinksUpToDate>
  <CharactersWithSpaces>3277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2023-12-14T02:58:00Z</dcterms:created>
  <dc:creator>璐璐</dc:creator>
  <cp:lastModifiedBy>X.D</cp:lastModifiedBy>
  <dcterms:modified xsi:type="dcterms:W3CDTF">2025-10-15T01:47:46Z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B64E98A7E3554E4DB885F6027F2FFF5A_13</vt:lpwstr>
  </property>
  <property fmtid="{D5CDD505-2E9C-101B-9397-08002B2CF9AE}" pid="4" name="KSOTemplateDocerSaveRecord">
    <vt:lpwstr>eyJoZGlkIjoiYWI4MWQzM2E1ZGUzNTBkNGUyNzk4MDkyM2EzNGYxOGUiLCJ1c2VySWQiOiI3Mzg5NjM1NDIifQ==</vt:lpwstr>
  </property>
</Properties>
</file>